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Pr="00433210" w:rsidRDefault="00E05AAC" w:rsidP="00DF4A57">
      <w:pPr>
        <w:pStyle w:val="Brezrazmikov"/>
        <w:spacing w:before="60" w:after="60"/>
        <w:jc w:val="right"/>
        <w:rPr>
          <w:rFonts w:asciiTheme="minorHAnsi" w:hAnsiTheme="minorHAnsi" w:cstheme="minorHAnsi"/>
        </w:rPr>
      </w:pPr>
      <w:r w:rsidRPr="00433210">
        <w:rPr>
          <w:rFonts w:asciiTheme="minorHAnsi" w:hAnsiTheme="minorHAnsi" w:cstheme="minorHAnsi"/>
        </w:rPr>
        <w:t>SPOROČILO ZA JAVNOST</w:t>
      </w:r>
    </w:p>
    <w:p w14:paraId="02ED697D" w14:textId="7510A875" w:rsidR="00D8063F" w:rsidRPr="00433210" w:rsidRDefault="00D8063F" w:rsidP="00D909D1">
      <w:pPr>
        <w:rPr>
          <w:rFonts w:asciiTheme="minorHAnsi" w:hAnsiTheme="minorHAnsi" w:cstheme="minorHAnsi"/>
          <w:b/>
          <w:sz w:val="28"/>
          <w:szCs w:val="28"/>
        </w:rPr>
      </w:pPr>
    </w:p>
    <w:p w14:paraId="6D6A1920" w14:textId="07CD2E97" w:rsidR="00D909D1" w:rsidRPr="00433210" w:rsidRDefault="00386662" w:rsidP="000B35D0">
      <w:pPr>
        <w:jc w:val="center"/>
        <w:rPr>
          <w:b/>
          <w:sz w:val="28"/>
          <w:szCs w:val="28"/>
        </w:rPr>
      </w:pPr>
      <w:r>
        <w:rPr>
          <w:b/>
          <w:sz w:val="28"/>
          <w:szCs w:val="28"/>
        </w:rPr>
        <w:t>O</w:t>
      </w:r>
      <w:r w:rsidR="00BB35AB">
        <w:rPr>
          <w:b/>
          <w:sz w:val="28"/>
          <w:szCs w:val="28"/>
        </w:rPr>
        <w:t>d danes množično</w:t>
      </w:r>
      <w:r>
        <w:rPr>
          <w:b/>
          <w:sz w:val="28"/>
          <w:szCs w:val="28"/>
        </w:rPr>
        <w:t xml:space="preserve"> testiranje s hitrimi testi </w:t>
      </w:r>
      <w:r w:rsidR="009F629E">
        <w:rPr>
          <w:b/>
          <w:sz w:val="28"/>
          <w:szCs w:val="28"/>
        </w:rPr>
        <w:t>na kranjski občini</w:t>
      </w:r>
    </w:p>
    <w:p w14:paraId="06C0C8CF" w14:textId="52B35072" w:rsidR="00D8063F" w:rsidRDefault="00D8063F" w:rsidP="00D8063F">
      <w:pPr>
        <w:jc w:val="both"/>
      </w:pPr>
    </w:p>
    <w:p w14:paraId="2CE467A5" w14:textId="77777777" w:rsidR="00D8063F" w:rsidRDefault="00D8063F" w:rsidP="00D8063F">
      <w:pPr>
        <w:jc w:val="both"/>
        <w:rPr>
          <w:b/>
          <w:bCs/>
        </w:rPr>
      </w:pPr>
    </w:p>
    <w:p w14:paraId="5168F27E" w14:textId="78FEAABD" w:rsidR="00D8063F" w:rsidRDefault="00D8063F" w:rsidP="00D8063F">
      <w:pPr>
        <w:pStyle w:val="Naslov4"/>
        <w:spacing w:before="0" w:beforeAutospacing="0" w:after="0" w:afterAutospacing="0"/>
        <w:jc w:val="both"/>
        <w:textAlignment w:val="baseline"/>
        <w:rPr>
          <w:rFonts w:ascii="Calibri" w:hAnsi="Calibri" w:cs="Calibri"/>
          <w:color w:val="111111"/>
          <w:sz w:val="22"/>
          <w:szCs w:val="22"/>
          <w:bdr w:val="none" w:sz="0" w:space="0" w:color="auto" w:frame="1"/>
        </w:rPr>
      </w:pPr>
      <w:r>
        <w:rPr>
          <w:rFonts w:ascii="Calibri" w:hAnsi="Calibri" w:cs="Calibri"/>
          <w:sz w:val="22"/>
          <w:szCs w:val="22"/>
        </w:rPr>
        <w:t xml:space="preserve">Kranj, 4. januar 2020 – </w:t>
      </w:r>
      <w:r w:rsidR="00E32B80">
        <w:rPr>
          <w:rFonts w:ascii="Calibri" w:hAnsi="Calibri" w:cs="Calibri"/>
          <w:color w:val="111111"/>
          <w:sz w:val="22"/>
          <w:szCs w:val="22"/>
          <w:bdr w:val="none" w:sz="0" w:space="0" w:color="auto" w:frame="1"/>
        </w:rPr>
        <w:t> Od danes (od 10. ure do 13</w:t>
      </w:r>
      <w:r>
        <w:rPr>
          <w:rFonts w:ascii="Calibri" w:hAnsi="Calibri" w:cs="Calibri"/>
          <w:color w:val="111111"/>
          <w:sz w:val="22"/>
          <w:szCs w:val="22"/>
          <w:bdr w:val="none" w:sz="0" w:space="0" w:color="auto" w:frame="1"/>
        </w:rPr>
        <w:t>. ure) do preklica se bo izvajalo množično testiranje s hitrimi testi na okužbo z novim koronavirusom v avli Mestne občine Kranj. Testiranja bodo potekala vsak delovni dan z izjemo srede</w:t>
      </w:r>
      <w:r w:rsidR="00C77FDC">
        <w:rPr>
          <w:rFonts w:ascii="Calibri" w:hAnsi="Calibri" w:cs="Calibri"/>
          <w:color w:val="111111"/>
          <w:sz w:val="22"/>
          <w:szCs w:val="22"/>
          <w:bdr w:val="none" w:sz="0" w:space="0" w:color="auto" w:frame="1"/>
        </w:rPr>
        <w:t xml:space="preserve"> – ta dan se bo testiranje izvajalo v občini </w:t>
      </w:r>
      <w:r w:rsidR="00E32B80">
        <w:rPr>
          <w:rFonts w:ascii="Calibri" w:hAnsi="Calibri" w:cs="Calibri"/>
          <w:color w:val="111111"/>
          <w:sz w:val="22"/>
          <w:szCs w:val="22"/>
          <w:bdr w:val="none" w:sz="0" w:space="0" w:color="auto" w:frame="1"/>
        </w:rPr>
        <w:t>Cerklje v stari lekarni</w:t>
      </w:r>
      <w:r w:rsidR="00C77FDC">
        <w:rPr>
          <w:rFonts w:ascii="Calibri" w:hAnsi="Calibri" w:cs="Calibri"/>
          <w:color w:val="111111"/>
          <w:sz w:val="22"/>
          <w:szCs w:val="22"/>
          <w:bdr w:val="none" w:sz="0" w:space="0" w:color="auto" w:frame="1"/>
        </w:rPr>
        <w:t>. Izvajalec testiranja je Zdravstveni dom Kranj, ki občane naproša k odgovornemu vedenju: hitri testi so namenjeni osebam brez simptomov, tisti s simptomi pa naj se obrnejo na osebnega zdravnika.</w:t>
      </w:r>
    </w:p>
    <w:p w14:paraId="422BA58A" w14:textId="77777777" w:rsidR="00D8063F" w:rsidRDefault="00D8063F" w:rsidP="00D8063F">
      <w:pPr>
        <w:jc w:val="both"/>
        <w:rPr>
          <w:rFonts w:cs="Calibri"/>
          <w:b/>
          <w:bCs/>
        </w:rPr>
      </w:pPr>
    </w:p>
    <w:p w14:paraId="363B1441" w14:textId="0C18FA0E" w:rsidR="00D8063F" w:rsidRDefault="00D8063F" w:rsidP="00D8063F">
      <w:pPr>
        <w:jc w:val="both"/>
        <w:rPr>
          <w:rFonts w:asciiTheme="minorHAnsi" w:hAnsiTheme="minorHAnsi" w:cstheme="minorHAnsi"/>
          <w:shd w:val="clear" w:color="auto" w:fill="FFFFFF"/>
        </w:rPr>
      </w:pPr>
      <w:r w:rsidRPr="00DC1B44">
        <w:t xml:space="preserve">V zadnjih decembrskih dneh minulega leta se je hitrega testiranja v </w:t>
      </w:r>
      <w:r w:rsidRPr="00DC1B44">
        <w:rPr>
          <w:b/>
          <w:bCs/>
        </w:rPr>
        <w:t>Mestni občini Kranj</w:t>
      </w:r>
      <w:r w:rsidRPr="00DC1B44">
        <w:t xml:space="preserve"> udeležilo približno 1300 ljudi. Zdaj se testiranje iz šotora na </w:t>
      </w:r>
      <w:r w:rsidRPr="00C77FDC">
        <w:rPr>
          <w:b/>
        </w:rPr>
        <w:t>Slovenskem trgu</w:t>
      </w:r>
      <w:r w:rsidRPr="00DC1B44">
        <w:t xml:space="preserve"> seli v avlo Mestne občine Kranj</w:t>
      </w:r>
      <w:r w:rsidR="00C77FDC">
        <w:t xml:space="preserve">, </w:t>
      </w:r>
      <w:r w:rsidR="000E5797">
        <w:t xml:space="preserve">vhod </w:t>
      </w:r>
      <w:r w:rsidR="00C77FDC">
        <w:t xml:space="preserve">je </w:t>
      </w:r>
      <w:r w:rsidR="000E5797">
        <w:t>s ploščadi</w:t>
      </w:r>
      <w:r w:rsidR="00DC1B44" w:rsidRPr="00DC1B44">
        <w:t xml:space="preserve"> </w:t>
      </w:r>
      <w:r w:rsidR="00DC1B44" w:rsidRPr="00C77FDC">
        <w:rPr>
          <w:b/>
        </w:rPr>
        <w:t>Bri</w:t>
      </w:r>
      <w:r w:rsidR="00C77FDC" w:rsidRPr="00C77FDC">
        <w:rPr>
          <w:b/>
        </w:rPr>
        <w:t>oni</w:t>
      </w:r>
      <w:r w:rsidRPr="00DC1B44">
        <w:t>. Začelo se bo da</w:t>
      </w:r>
      <w:r w:rsidR="00E32B80">
        <w:t>nes ob 10. uri, zaključilo ob 13</w:t>
      </w:r>
      <w:r w:rsidRPr="00DC1B44">
        <w:t>. uri. Ob sredah testiranja ne bo</w:t>
      </w:r>
      <w:r w:rsidR="00C77FDC">
        <w:t xml:space="preserve"> (ta dan bo potekalo v </w:t>
      </w:r>
      <w:r w:rsidR="00C77FDC" w:rsidRPr="00C77FDC">
        <w:rPr>
          <w:b/>
        </w:rPr>
        <w:t>Cerkljah</w:t>
      </w:r>
      <w:r w:rsidR="00C77FDC">
        <w:t xml:space="preserve"> v stari lekarni)</w:t>
      </w:r>
      <w:r w:rsidRPr="00DC1B44">
        <w:t>, vse druge delovne d</w:t>
      </w:r>
      <w:r w:rsidR="00E32B80">
        <w:t xml:space="preserve">neve </w:t>
      </w:r>
      <w:r w:rsidR="00C77FDC">
        <w:t xml:space="preserve">pa </w:t>
      </w:r>
      <w:r w:rsidR="00E32B80">
        <w:t>se bo</w:t>
      </w:r>
      <w:r w:rsidR="00C77FDC">
        <w:t xml:space="preserve"> na kranjski občini</w:t>
      </w:r>
      <w:r w:rsidR="00E32B80">
        <w:t xml:space="preserve"> izvajalo med 9. in 13</w:t>
      </w:r>
      <w:r w:rsidRPr="00DC1B44">
        <w:t xml:space="preserve">. uro. Naročanje na testiranje ni potrebno, s seboj pa je treba imeti zdravstveno kartico in osebno izkaznico. </w:t>
      </w:r>
      <w:r w:rsidRPr="00DC1B44">
        <w:rPr>
          <w:rFonts w:asciiTheme="minorHAnsi" w:hAnsiTheme="minorHAnsi" w:cstheme="minorHAnsi"/>
          <w:shd w:val="clear" w:color="auto" w:fill="FFFFFF"/>
        </w:rPr>
        <w:t>Nujno je upoštevanje zaščitnih ukrepov, predvsem varnostne razdalje.</w:t>
      </w:r>
      <w:r w:rsidR="00C77FDC">
        <w:rPr>
          <w:rFonts w:asciiTheme="minorHAnsi" w:hAnsiTheme="minorHAnsi" w:cstheme="minorHAnsi"/>
          <w:shd w:val="clear" w:color="auto" w:fill="FFFFFF"/>
        </w:rPr>
        <w:t xml:space="preserve"> Odgovorni opozarjajo, da so hitri testi namenjeni predvsem zdravim ljudem. Bolni oziroma tisti z znaki bolezni naj se pri osebnem zdravniku naročijo na testiranje pred </w:t>
      </w:r>
      <w:r w:rsidR="00C77FDC" w:rsidRPr="00C77FDC">
        <w:rPr>
          <w:rFonts w:asciiTheme="minorHAnsi" w:hAnsiTheme="minorHAnsi" w:cstheme="minorHAnsi"/>
          <w:b/>
          <w:shd w:val="clear" w:color="auto" w:fill="FFFFFF"/>
        </w:rPr>
        <w:t>Zdravstvenim domom Kranj</w:t>
      </w:r>
      <w:r w:rsidR="00C77FDC">
        <w:rPr>
          <w:rFonts w:asciiTheme="minorHAnsi" w:hAnsiTheme="minorHAnsi" w:cstheme="minorHAnsi"/>
          <w:shd w:val="clear" w:color="auto" w:fill="FFFFFF"/>
        </w:rPr>
        <w:t xml:space="preserve">, kjer bodo prišli na vrsto predvidoma </w:t>
      </w:r>
      <w:r w:rsidR="00FC5C33">
        <w:rPr>
          <w:rFonts w:asciiTheme="minorHAnsi" w:hAnsiTheme="minorHAnsi" w:cstheme="minorHAnsi"/>
          <w:shd w:val="clear" w:color="auto" w:fill="FFFFFF"/>
        </w:rPr>
        <w:t xml:space="preserve">še </w:t>
      </w:r>
      <w:r w:rsidR="00C77FDC">
        <w:rPr>
          <w:rFonts w:asciiTheme="minorHAnsi" w:hAnsiTheme="minorHAnsi" w:cstheme="minorHAnsi"/>
          <w:shd w:val="clear" w:color="auto" w:fill="FFFFFF"/>
        </w:rPr>
        <w:t>isti dan.</w:t>
      </w:r>
    </w:p>
    <w:p w14:paraId="76B7AA18" w14:textId="77777777" w:rsidR="00C77FDC" w:rsidRPr="00C77FDC" w:rsidRDefault="00C77FDC" w:rsidP="00D8063F">
      <w:pPr>
        <w:jc w:val="both"/>
      </w:pPr>
    </w:p>
    <w:p w14:paraId="1384CF78" w14:textId="7D6E0CF9" w:rsidR="00D8063F" w:rsidRDefault="00D8063F" w:rsidP="00D8063F">
      <w:pPr>
        <w:jc w:val="both"/>
      </w:pPr>
      <w:r>
        <w:rPr>
          <w:b/>
          <w:bCs/>
        </w:rPr>
        <w:t>Vlada RS</w:t>
      </w:r>
      <w:r>
        <w:t xml:space="preserve"> je sicer na zadnji seji v letu 2020 </w:t>
      </w:r>
      <w:hyperlink r:id="rId8" w:history="1">
        <w:r>
          <w:rPr>
            <w:rStyle w:val="Hiperpovezava"/>
          </w:rPr>
          <w:t>sprejela več odlokov</w:t>
        </w:r>
      </w:hyperlink>
      <w:r>
        <w:t xml:space="preserve"> z ukrepi za zajezitev epidemije covid-19. Te dni se odpirajo šole in zavodi za izobraževanje otrok s posebnimi potrebami. Športna rekreacija in treningi so dovoljeni za vrhunske in perspektivne športnike, registrirane športnike v mlajših starostnih kategorijah (kadeti in mladinci) in poklicne športnike. Vožnja z žičniškimi napravami oziroma smučanje je dovoljeno osebam, ki predložijo negativni test na covid-19. Vlada RS je podaljšala ukrepe o začasni omejitvi gibanja in zbiranja, določila nove izjeme za prehod meje brez testa PCR in karantene, na petih mejnih prehodih pa te</w:t>
      </w:r>
      <w:r w:rsidR="00DC1B44">
        <w:t xml:space="preserve">stiranje s hitrimi antigenskimi </w:t>
      </w:r>
      <w:r>
        <w:t>testi ter izdala Uredbo o izvajanju presejalnih programov za zgodnje odkrivanje okužb z virusom SARS-CoV-2.</w:t>
      </w:r>
    </w:p>
    <w:p w14:paraId="231B1938" w14:textId="061C359E" w:rsidR="009F629E" w:rsidRDefault="009F629E" w:rsidP="001C69F1">
      <w:pPr>
        <w:jc w:val="both"/>
        <w:rPr>
          <w:rFonts w:asciiTheme="minorHAnsi" w:hAnsiTheme="minorHAnsi" w:cstheme="minorHAnsi"/>
        </w:rPr>
      </w:pPr>
    </w:p>
    <w:p w14:paraId="143A126E" w14:textId="7DC320D2" w:rsidR="009F629E" w:rsidRPr="007C1225" w:rsidRDefault="009F629E" w:rsidP="001C69F1">
      <w:pPr>
        <w:jc w:val="both"/>
        <w:rPr>
          <w:rFonts w:asciiTheme="minorHAnsi" w:hAnsiTheme="minorHAnsi" w:cstheme="minorHAnsi"/>
        </w:rPr>
      </w:pPr>
    </w:p>
    <w:sectPr w:rsidR="009F629E" w:rsidRPr="007C1225" w:rsidSect="007C735D">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1A79B" w14:textId="77777777" w:rsidR="000A0AF5" w:rsidRDefault="000A0AF5" w:rsidP="00242ECC">
      <w:r>
        <w:separator/>
      </w:r>
    </w:p>
  </w:endnote>
  <w:endnote w:type="continuationSeparator" w:id="0">
    <w:p w14:paraId="63C3D6C9" w14:textId="77777777" w:rsidR="000A0AF5" w:rsidRDefault="000A0AF5"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4DF55691"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5E419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5E419B">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66086B9A" w14:textId="77777777" w:rsidR="007C735D" w:rsidRDefault="007C735D" w:rsidP="007C735D">
          <w:r>
            <w:rPr>
              <w:rFonts w:asciiTheme="minorHAnsi" w:eastAsia="Yu Gothic" w:hAnsiTheme="minorHAnsi" w:cstheme="minorHAnsi"/>
              <w:sz w:val="14"/>
              <w:szCs w:val="14"/>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610"/>
          </w:tblGrid>
          <w:tr w:rsidR="007C735D" w14:paraId="0211636E" w14:textId="77777777" w:rsidTr="00A444BC">
            <w:tc>
              <w:tcPr>
                <w:tcW w:w="4247" w:type="dxa"/>
              </w:tcPr>
              <w:p w14:paraId="6C14CFC7" w14:textId="77777777" w:rsidR="007C735D" w:rsidRPr="005B1660" w:rsidRDefault="007C735D" w:rsidP="007C735D">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75740784" w14:textId="77777777" w:rsidR="007C735D" w:rsidRPr="005B1660" w:rsidRDefault="007C735D" w:rsidP="007C735D">
                <w:pPr>
                  <w:pStyle w:val="Brezrazmikov"/>
                  <w:spacing w:before="60" w:after="60"/>
                  <w:jc w:val="both"/>
                  <w:rPr>
                    <w:rFonts w:asciiTheme="minorHAnsi" w:eastAsia="Yu Gothic UI" w:hAnsiTheme="minorHAnsi" w:cstheme="minorHAnsi"/>
                    <w:b/>
                    <w:sz w:val="12"/>
                    <w:szCs w:val="16"/>
                  </w:rPr>
                </w:pPr>
              </w:p>
              <w:p w14:paraId="7F514777" w14:textId="77777777" w:rsidR="007C735D" w:rsidRPr="005B1660" w:rsidRDefault="007C735D" w:rsidP="007C735D">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6C2F8B73"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7705B847"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317B8596" w14:textId="77777777" w:rsidR="007C735D" w:rsidRPr="006479C1" w:rsidRDefault="007C735D" w:rsidP="007C735D">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AC0A6D4" w14:textId="77777777" w:rsidR="007C735D" w:rsidRDefault="007C735D" w:rsidP="007C735D">
                <w:pPr>
                  <w:pStyle w:val="Brezrazmikov"/>
                  <w:spacing w:before="60" w:after="60"/>
                  <w:jc w:val="both"/>
                </w:pPr>
              </w:p>
              <w:p w14:paraId="7BCCFCF6" w14:textId="77777777" w:rsidR="007C735D" w:rsidRDefault="007C735D" w:rsidP="007C735D">
                <w:pPr>
                  <w:pStyle w:val="Brezrazmikov"/>
                  <w:spacing w:before="60" w:after="60"/>
                  <w:jc w:val="both"/>
                </w:pPr>
              </w:p>
            </w:tc>
          </w:tr>
        </w:tbl>
        <w:p w14:paraId="7273D2B2" w14:textId="075B19FC" w:rsidR="00126352" w:rsidRPr="006479C1" w:rsidRDefault="00126352" w:rsidP="00126352">
          <w:pPr>
            <w:pStyle w:val="Brezrazmikov"/>
            <w:spacing w:before="60" w:after="60"/>
            <w:jc w:val="both"/>
            <w:rPr>
              <w:rFonts w:asciiTheme="minorHAnsi" w:eastAsia="Yu Gothic" w:hAnsiTheme="minorHAnsi" w:cstheme="minorHAnsi"/>
              <w:sz w:val="14"/>
              <w:szCs w:val="14"/>
            </w:rPr>
          </w:pP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7863" w14:textId="77777777" w:rsidR="000A0AF5" w:rsidRDefault="000A0AF5" w:rsidP="00242ECC">
      <w:r>
        <w:separator/>
      </w:r>
    </w:p>
  </w:footnote>
  <w:footnote w:type="continuationSeparator" w:id="0">
    <w:p w14:paraId="75929439" w14:textId="77777777" w:rsidR="000A0AF5" w:rsidRDefault="000A0AF5"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C9C0D90"/>
    <w:multiLevelType w:val="hybridMultilevel"/>
    <w:tmpl w:val="9138A250"/>
    <w:lvl w:ilvl="0" w:tplc="CC0C8F5E">
      <w:start w:val="16"/>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54E88"/>
    <w:rsid w:val="00066BC8"/>
    <w:rsid w:val="00084E83"/>
    <w:rsid w:val="000941B4"/>
    <w:rsid w:val="000970DE"/>
    <w:rsid w:val="000A0AF5"/>
    <w:rsid w:val="000A15C2"/>
    <w:rsid w:val="000A519E"/>
    <w:rsid w:val="000B1F5B"/>
    <w:rsid w:val="000B2645"/>
    <w:rsid w:val="000B2941"/>
    <w:rsid w:val="000B35D0"/>
    <w:rsid w:val="000B5123"/>
    <w:rsid w:val="000B70AB"/>
    <w:rsid w:val="000B7557"/>
    <w:rsid w:val="000C2F75"/>
    <w:rsid w:val="000C35A9"/>
    <w:rsid w:val="000C3F65"/>
    <w:rsid w:val="000C544C"/>
    <w:rsid w:val="000D07DD"/>
    <w:rsid w:val="000D1722"/>
    <w:rsid w:val="000D3BFB"/>
    <w:rsid w:val="000E5797"/>
    <w:rsid w:val="00102043"/>
    <w:rsid w:val="001023A8"/>
    <w:rsid w:val="00110ECD"/>
    <w:rsid w:val="00124E58"/>
    <w:rsid w:val="00126352"/>
    <w:rsid w:val="00133759"/>
    <w:rsid w:val="00134E64"/>
    <w:rsid w:val="00137D44"/>
    <w:rsid w:val="00140B80"/>
    <w:rsid w:val="00142029"/>
    <w:rsid w:val="00146077"/>
    <w:rsid w:val="00154C16"/>
    <w:rsid w:val="00160732"/>
    <w:rsid w:val="001618DA"/>
    <w:rsid w:val="00162451"/>
    <w:rsid w:val="00166790"/>
    <w:rsid w:val="00166BA0"/>
    <w:rsid w:val="001758DB"/>
    <w:rsid w:val="00187E33"/>
    <w:rsid w:val="001C69F1"/>
    <w:rsid w:val="001D0EE5"/>
    <w:rsid w:val="001D294D"/>
    <w:rsid w:val="001D3E92"/>
    <w:rsid w:val="001D54EB"/>
    <w:rsid w:val="001E45A2"/>
    <w:rsid w:val="001E70DB"/>
    <w:rsid w:val="001E727F"/>
    <w:rsid w:val="001E7BA5"/>
    <w:rsid w:val="001F1534"/>
    <w:rsid w:val="002015C3"/>
    <w:rsid w:val="00204EC7"/>
    <w:rsid w:val="00210F8A"/>
    <w:rsid w:val="00226594"/>
    <w:rsid w:val="0022786A"/>
    <w:rsid w:val="00242ECC"/>
    <w:rsid w:val="002440FF"/>
    <w:rsid w:val="00244267"/>
    <w:rsid w:val="002458A6"/>
    <w:rsid w:val="00247323"/>
    <w:rsid w:val="00263D59"/>
    <w:rsid w:val="00270F8A"/>
    <w:rsid w:val="0028210D"/>
    <w:rsid w:val="002871DE"/>
    <w:rsid w:val="002879F1"/>
    <w:rsid w:val="0029597C"/>
    <w:rsid w:val="00295CEB"/>
    <w:rsid w:val="00296AA8"/>
    <w:rsid w:val="00297205"/>
    <w:rsid w:val="002A07F9"/>
    <w:rsid w:val="002A2895"/>
    <w:rsid w:val="002D5DF0"/>
    <w:rsid w:val="002E1116"/>
    <w:rsid w:val="002E69B7"/>
    <w:rsid w:val="002E7077"/>
    <w:rsid w:val="002F3E16"/>
    <w:rsid w:val="00305CCE"/>
    <w:rsid w:val="00316446"/>
    <w:rsid w:val="0032116E"/>
    <w:rsid w:val="00321CAB"/>
    <w:rsid w:val="00322430"/>
    <w:rsid w:val="00325247"/>
    <w:rsid w:val="00325ABB"/>
    <w:rsid w:val="00327180"/>
    <w:rsid w:val="003313C3"/>
    <w:rsid w:val="00335904"/>
    <w:rsid w:val="00335A93"/>
    <w:rsid w:val="003506A9"/>
    <w:rsid w:val="003608BC"/>
    <w:rsid w:val="00371075"/>
    <w:rsid w:val="003753B7"/>
    <w:rsid w:val="003767C3"/>
    <w:rsid w:val="00381EEB"/>
    <w:rsid w:val="00386662"/>
    <w:rsid w:val="003B04EB"/>
    <w:rsid w:val="003B4F2F"/>
    <w:rsid w:val="003C1811"/>
    <w:rsid w:val="003D189B"/>
    <w:rsid w:val="003D5AA2"/>
    <w:rsid w:val="00401A2A"/>
    <w:rsid w:val="00401EC3"/>
    <w:rsid w:val="00407942"/>
    <w:rsid w:val="004115E6"/>
    <w:rsid w:val="004153DD"/>
    <w:rsid w:val="00417457"/>
    <w:rsid w:val="00422683"/>
    <w:rsid w:val="00433210"/>
    <w:rsid w:val="00443D34"/>
    <w:rsid w:val="00446B82"/>
    <w:rsid w:val="0045282D"/>
    <w:rsid w:val="00457ABD"/>
    <w:rsid w:val="00464774"/>
    <w:rsid w:val="00474300"/>
    <w:rsid w:val="004775F4"/>
    <w:rsid w:val="00483AFC"/>
    <w:rsid w:val="00484699"/>
    <w:rsid w:val="00494F67"/>
    <w:rsid w:val="004A53EB"/>
    <w:rsid w:val="004D2416"/>
    <w:rsid w:val="004D34CA"/>
    <w:rsid w:val="00503A52"/>
    <w:rsid w:val="00503ABD"/>
    <w:rsid w:val="00515307"/>
    <w:rsid w:val="00515593"/>
    <w:rsid w:val="0052296B"/>
    <w:rsid w:val="00524F7E"/>
    <w:rsid w:val="00526A37"/>
    <w:rsid w:val="00534480"/>
    <w:rsid w:val="00540DB2"/>
    <w:rsid w:val="00552F78"/>
    <w:rsid w:val="00553272"/>
    <w:rsid w:val="0056468A"/>
    <w:rsid w:val="005659D9"/>
    <w:rsid w:val="0057605E"/>
    <w:rsid w:val="0058180C"/>
    <w:rsid w:val="005A7B5E"/>
    <w:rsid w:val="005B2E1A"/>
    <w:rsid w:val="005C038D"/>
    <w:rsid w:val="005C519F"/>
    <w:rsid w:val="005E1113"/>
    <w:rsid w:val="005E419B"/>
    <w:rsid w:val="006021A8"/>
    <w:rsid w:val="006065A8"/>
    <w:rsid w:val="00607C78"/>
    <w:rsid w:val="00613FC0"/>
    <w:rsid w:val="00626968"/>
    <w:rsid w:val="00627199"/>
    <w:rsid w:val="00647903"/>
    <w:rsid w:val="00664BC9"/>
    <w:rsid w:val="006B4CD2"/>
    <w:rsid w:val="006D55EE"/>
    <w:rsid w:val="006E0293"/>
    <w:rsid w:val="006E6B50"/>
    <w:rsid w:val="00707A27"/>
    <w:rsid w:val="00710058"/>
    <w:rsid w:val="00713C83"/>
    <w:rsid w:val="007402DC"/>
    <w:rsid w:val="0074519A"/>
    <w:rsid w:val="007505A9"/>
    <w:rsid w:val="007535CF"/>
    <w:rsid w:val="00757AE1"/>
    <w:rsid w:val="00762C50"/>
    <w:rsid w:val="00766D14"/>
    <w:rsid w:val="00781D96"/>
    <w:rsid w:val="00790F72"/>
    <w:rsid w:val="0079232C"/>
    <w:rsid w:val="007A0D47"/>
    <w:rsid w:val="007A1738"/>
    <w:rsid w:val="007A50DA"/>
    <w:rsid w:val="007A6345"/>
    <w:rsid w:val="007B36D1"/>
    <w:rsid w:val="007C04B0"/>
    <w:rsid w:val="007C1225"/>
    <w:rsid w:val="007C2C9F"/>
    <w:rsid w:val="007C735D"/>
    <w:rsid w:val="007D30BE"/>
    <w:rsid w:val="007D7A3F"/>
    <w:rsid w:val="007E5FAE"/>
    <w:rsid w:val="00810F3E"/>
    <w:rsid w:val="008149ED"/>
    <w:rsid w:val="00815FB9"/>
    <w:rsid w:val="008262D4"/>
    <w:rsid w:val="00830DD8"/>
    <w:rsid w:val="00831DE5"/>
    <w:rsid w:val="0083394E"/>
    <w:rsid w:val="0083589D"/>
    <w:rsid w:val="00841C4B"/>
    <w:rsid w:val="008436E5"/>
    <w:rsid w:val="00846F24"/>
    <w:rsid w:val="00850A55"/>
    <w:rsid w:val="00871120"/>
    <w:rsid w:val="0087348D"/>
    <w:rsid w:val="00880173"/>
    <w:rsid w:val="008825EE"/>
    <w:rsid w:val="008914F0"/>
    <w:rsid w:val="00894044"/>
    <w:rsid w:val="00894BDA"/>
    <w:rsid w:val="008A70D4"/>
    <w:rsid w:val="008B195B"/>
    <w:rsid w:val="008B2250"/>
    <w:rsid w:val="008B3AA7"/>
    <w:rsid w:val="008C6947"/>
    <w:rsid w:val="008D67A8"/>
    <w:rsid w:val="008E20F5"/>
    <w:rsid w:val="008E5838"/>
    <w:rsid w:val="008F459D"/>
    <w:rsid w:val="008F7B2A"/>
    <w:rsid w:val="009236E9"/>
    <w:rsid w:val="0093139E"/>
    <w:rsid w:val="009358B0"/>
    <w:rsid w:val="00945F86"/>
    <w:rsid w:val="00953627"/>
    <w:rsid w:val="00953A0B"/>
    <w:rsid w:val="00955EB4"/>
    <w:rsid w:val="00970AD4"/>
    <w:rsid w:val="00975BC1"/>
    <w:rsid w:val="00982C23"/>
    <w:rsid w:val="009A7A87"/>
    <w:rsid w:val="009B1292"/>
    <w:rsid w:val="009B3608"/>
    <w:rsid w:val="009B5B2D"/>
    <w:rsid w:val="009D065E"/>
    <w:rsid w:val="009D0826"/>
    <w:rsid w:val="009D1B05"/>
    <w:rsid w:val="009E2AF0"/>
    <w:rsid w:val="009E6B2C"/>
    <w:rsid w:val="009F092E"/>
    <w:rsid w:val="009F629E"/>
    <w:rsid w:val="009F66BB"/>
    <w:rsid w:val="00A00E4F"/>
    <w:rsid w:val="00A0355E"/>
    <w:rsid w:val="00A10159"/>
    <w:rsid w:val="00A12094"/>
    <w:rsid w:val="00A1427B"/>
    <w:rsid w:val="00A2278B"/>
    <w:rsid w:val="00A34A8A"/>
    <w:rsid w:val="00A4532B"/>
    <w:rsid w:val="00A526D9"/>
    <w:rsid w:val="00A529E0"/>
    <w:rsid w:val="00A55318"/>
    <w:rsid w:val="00A56462"/>
    <w:rsid w:val="00A57602"/>
    <w:rsid w:val="00A604AD"/>
    <w:rsid w:val="00A636ED"/>
    <w:rsid w:val="00A67DE1"/>
    <w:rsid w:val="00A805B1"/>
    <w:rsid w:val="00A8577A"/>
    <w:rsid w:val="00A85ED8"/>
    <w:rsid w:val="00A919E5"/>
    <w:rsid w:val="00A92EF8"/>
    <w:rsid w:val="00A95F04"/>
    <w:rsid w:val="00AB0A79"/>
    <w:rsid w:val="00AC54ED"/>
    <w:rsid w:val="00AC567F"/>
    <w:rsid w:val="00AE1A44"/>
    <w:rsid w:val="00AE30F2"/>
    <w:rsid w:val="00AE31CB"/>
    <w:rsid w:val="00AE5DE2"/>
    <w:rsid w:val="00AE5FEB"/>
    <w:rsid w:val="00AE61E8"/>
    <w:rsid w:val="00B36CEA"/>
    <w:rsid w:val="00B44A5D"/>
    <w:rsid w:val="00B4736E"/>
    <w:rsid w:val="00B50004"/>
    <w:rsid w:val="00B539CC"/>
    <w:rsid w:val="00B54C48"/>
    <w:rsid w:val="00B620F3"/>
    <w:rsid w:val="00B65966"/>
    <w:rsid w:val="00B70101"/>
    <w:rsid w:val="00B71B20"/>
    <w:rsid w:val="00B82C44"/>
    <w:rsid w:val="00B914F4"/>
    <w:rsid w:val="00B93CF7"/>
    <w:rsid w:val="00BB06E2"/>
    <w:rsid w:val="00BB35AB"/>
    <w:rsid w:val="00BB4246"/>
    <w:rsid w:val="00BD5A78"/>
    <w:rsid w:val="00BD7224"/>
    <w:rsid w:val="00BD739E"/>
    <w:rsid w:val="00BF1C0A"/>
    <w:rsid w:val="00BF38D0"/>
    <w:rsid w:val="00C02714"/>
    <w:rsid w:val="00C05191"/>
    <w:rsid w:val="00C07C47"/>
    <w:rsid w:val="00C16700"/>
    <w:rsid w:val="00C168EB"/>
    <w:rsid w:val="00C22AF4"/>
    <w:rsid w:val="00C33EA8"/>
    <w:rsid w:val="00C36618"/>
    <w:rsid w:val="00C4192D"/>
    <w:rsid w:val="00C45609"/>
    <w:rsid w:val="00C52A79"/>
    <w:rsid w:val="00C53F1E"/>
    <w:rsid w:val="00C55A22"/>
    <w:rsid w:val="00C701B5"/>
    <w:rsid w:val="00C74815"/>
    <w:rsid w:val="00C77FDC"/>
    <w:rsid w:val="00C803BF"/>
    <w:rsid w:val="00C8475E"/>
    <w:rsid w:val="00C85641"/>
    <w:rsid w:val="00C85722"/>
    <w:rsid w:val="00C92713"/>
    <w:rsid w:val="00C943E5"/>
    <w:rsid w:val="00C948D9"/>
    <w:rsid w:val="00C96EB7"/>
    <w:rsid w:val="00CA3B2D"/>
    <w:rsid w:val="00CB2B6E"/>
    <w:rsid w:val="00CB35F6"/>
    <w:rsid w:val="00CB5556"/>
    <w:rsid w:val="00CC3BD2"/>
    <w:rsid w:val="00CC61EE"/>
    <w:rsid w:val="00CE5D5F"/>
    <w:rsid w:val="00CE79E1"/>
    <w:rsid w:val="00CF15AB"/>
    <w:rsid w:val="00CF75FB"/>
    <w:rsid w:val="00D00E22"/>
    <w:rsid w:val="00D100B3"/>
    <w:rsid w:val="00D11037"/>
    <w:rsid w:val="00D11220"/>
    <w:rsid w:val="00D23984"/>
    <w:rsid w:val="00D255F3"/>
    <w:rsid w:val="00D303AE"/>
    <w:rsid w:val="00D46FD8"/>
    <w:rsid w:val="00D51266"/>
    <w:rsid w:val="00D52726"/>
    <w:rsid w:val="00D71A81"/>
    <w:rsid w:val="00D722B9"/>
    <w:rsid w:val="00D725B8"/>
    <w:rsid w:val="00D74262"/>
    <w:rsid w:val="00D74B83"/>
    <w:rsid w:val="00D8063F"/>
    <w:rsid w:val="00D909D1"/>
    <w:rsid w:val="00D914AC"/>
    <w:rsid w:val="00D974FB"/>
    <w:rsid w:val="00DA71EF"/>
    <w:rsid w:val="00DB6C1B"/>
    <w:rsid w:val="00DC1B44"/>
    <w:rsid w:val="00DC71FB"/>
    <w:rsid w:val="00DC7A00"/>
    <w:rsid w:val="00DD2FE0"/>
    <w:rsid w:val="00DF1E8D"/>
    <w:rsid w:val="00DF2AB0"/>
    <w:rsid w:val="00DF4A57"/>
    <w:rsid w:val="00E02E86"/>
    <w:rsid w:val="00E05AAC"/>
    <w:rsid w:val="00E071D6"/>
    <w:rsid w:val="00E12CF5"/>
    <w:rsid w:val="00E24FE2"/>
    <w:rsid w:val="00E275B8"/>
    <w:rsid w:val="00E32B80"/>
    <w:rsid w:val="00E34B38"/>
    <w:rsid w:val="00E4036A"/>
    <w:rsid w:val="00E422B1"/>
    <w:rsid w:val="00E4350E"/>
    <w:rsid w:val="00E64A17"/>
    <w:rsid w:val="00E71BA7"/>
    <w:rsid w:val="00E864C8"/>
    <w:rsid w:val="00E9363A"/>
    <w:rsid w:val="00E96FF3"/>
    <w:rsid w:val="00EA1304"/>
    <w:rsid w:val="00EA6904"/>
    <w:rsid w:val="00EB4A7B"/>
    <w:rsid w:val="00EC1952"/>
    <w:rsid w:val="00EC1DE8"/>
    <w:rsid w:val="00ED17FB"/>
    <w:rsid w:val="00EE27E6"/>
    <w:rsid w:val="00EE571F"/>
    <w:rsid w:val="00EF6CEA"/>
    <w:rsid w:val="00EF6CEE"/>
    <w:rsid w:val="00F01E34"/>
    <w:rsid w:val="00F0268F"/>
    <w:rsid w:val="00F033D0"/>
    <w:rsid w:val="00F048AB"/>
    <w:rsid w:val="00F129AC"/>
    <w:rsid w:val="00F27EE6"/>
    <w:rsid w:val="00F32718"/>
    <w:rsid w:val="00F3309E"/>
    <w:rsid w:val="00F3345C"/>
    <w:rsid w:val="00F34F7F"/>
    <w:rsid w:val="00F5181B"/>
    <w:rsid w:val="00F61593"/>
    <w:rsid w:val="00F90699"/>
    <w:rsid w:val="00FA33BF"/>
    <w:rsid w:val="00FA545E"/>
    <w:rsid w:val="00FB3D3B"/>
    <w:rsid w:val="00FC5C33"/>
    <w:rsid w:val="00FC6C1F"/>
    <w:rsid w:val="00FC7CC1"/>
    <w:rsid w:val="00FD0841"/>
    <w:rsid w:val="00FD73E7"/>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55A22"/>
    <w:pPr>
      <w:spacing w:after="0" w:line="240" w:lineRule="auto"/>
    </w:pPr>
    <w:rPr>
      <w:rFonts w:ascii="Calibri" w:hAnsi="Calibri" w:cs="Times New Roman"/>
    </w:rPr>
  </w:style>
  <w:style w:type="paragraph" w:styleId="Naslov4">
    <w:name w:val="heading 4"/>
    <w:basedOn w:val="Navaden"/>
    <w:link w:val="Naslov4Znak"/>
    <w:uiPriority w:val="9"/>
    <w:qFormat/>
    <w:rsid w:val="009F629E"/>
    <w:pPr>
      <w:spacing w:before="100" w:beforeAutospacing="1" w:after="100" w:afterAutospacing="1"/>
      <w:outlineLvl w:val="3"/>
    </w:pPr>
    <w:rPr>
      <w:rFonts w:ascii="Times New Roman" w:eastAsia="Times New Roman" w:hAnsi="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styleId="Krepko">
    <w:name w:val="Strong"/>
    <w:basedOn w:val="Privzetapisavaodstavka"/>
    <w:uiPriority w:val="22"/>
    <w:qFormat/>
    <w:rsid w:val="007C735D"/>
    <w:rPr>
      <w:b/>
      <w:bCs/>
    </w:rPr>
  </w:style>
  <w:style w:type="paragraph" w:styleId="Navadensplet">
    <w:name w:val="Normal (Web)"/>
    <w:basedOn w:val="Navaden"/>
    <w:uiPriority w:val="99"/>
    <w:semiHidden/>
    <w:unhideWhenUsed/>
    <w:rsid w:val="000B1F5B"/>
    <w:pPr>
      <w:spacing w:before="100" w:beforeAutospacing="1" w:after="100" w:afterAutospacing="1"/>
    </w:pPr>
    <w:rPr>
      <w:rFonts w:ascii="Times New Roman" w:hAnsi="Times New Roman"/>
      <w:sz w:val="24"/>
      <w:szCs w:val="24"/>
      <w:lang w:eastAsia="sl-SI"/>
    </w:rPr>
  </w:style>
  <w:style w:type="character" w:styleId="SledenaHiperpovezava">
    <w:name w:val="FollowedHyperlink"/>
    <w:basedOn w:val="Privzetapisavaodstavka"/>
    <w:uiPriority w:val="99"/>
    <w:semiHidden/>
    <w:unhideWhenUsed/>
    <w:rsid w:val="000B1F5B"/>
    <w:rPr>
      <w:color w:val="954F72" w:themeColor="followedHyperlink"/>
      <w:u w:val="single"/>
    </w:rPr>
  </w:style>
  <w:style w:type="paragraph" w:styleId="Golobesedilo">
    <w:name w:val="Plain Text"/>
    <w:basedOn w:val="Navaden"/>
    <w:link w:val="GolobesediloZnak"/>
    <w:uiPriority w:val="99"/>
    <w:unhideWhenUsed/>
    <w:rsid w:val="0083589D"/>
    <w:rPr>
      <w:rFonts w:cstheme="minorBidi"/>
      <w:szCs w:val="21"/>
    </w:rPr>
  </w:style>
  <w:style w:type="character" w:customStyle="1" w:styleId="GolobesediloZnak">
    <w:name w:val="Golo besedilo Znak"/>
    <w:basedOn w:val="Privzetapisavaodstavka"/>
    <w:link w:val="Golobesedilo"/>
    <w:uiPriority w:val="99"/>
    <w:rsid w:val="0083589D"/>
    <w:rPr>
      <w:rFonts w:ascii="Calibri" w:hAnsi="Calibri"/>
      <w:szCs w:val="21"/>
    </w:rPr>
  </w:style>
  <w:style w:type="character" w:customStyle="1" w:styleId="Naslov4Znak">
    <w:name w:val="Naslov 4 Znak"/>
    <w:basedOn w:val="Privzetapisavaodstavka"/>
    <w:link w:val="Naslov4"/>
    <w:uiPriority w:val="9"/>
    <w:rsid w:val="009F629E"/>
    <w:rPr>
      <w:rFonts w:ascii="Times New Roman" w:eastAsia="Times New Roman" w:hAnsi="Times New Roman" w:cs="Times New Roman"/>
      <w:b/>
      <w:b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0920656">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0961790">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453988584">
      <w:bodyDiv w:val="1"/>
      <w:marLeft w:val="0"/>
      <w:marRight w:val="0"/>
      <w:marTop w:val="0"/>
      <w:marBottom w:val="0"/>
      <w:divBdr>
        <w:top w:val="none" w:sz="0" w:space="0" w:color="auto"/>
        <w:left w:val="none" w:sz="0" w:space="0" w:color="auto"/>
        <w:bottom w:val="none" w:sz="0" w:space="0" w:color="auto"/>
        <w:right w:val="none" w:sz="0" w:space="0" w:color="auto"/>
      </w:divBdr>
    </w:div>
    <w:div w:id="556623746">
      <w:bodyDiv w:val="1"/>
      <w:marLeft w:val="0"/>
      <w:marRight w:val="0"/>
      <w:marTop w:val="0"/>
      <w:marBottom w:val="0"/>
      <w:divBdr>
        <w:top w:val="none" w:sz="0" w:space="0" w:color="auto"/>
        <w:left w:val="none" w:sz="0" w:space="0" w:color="auto"/>
        <w:bottom w:val="none" w:sz="0" w:space="0" w:color="auto"/>
        <w:right w:val="none" w:sz="0" w:space="0" w:color="auto"/>
      </w:divBdr>
    </w:div>
    <w:div w:id="621955740">
      <w:bodyDiv w:val="1"/>
      <w:marLeft w:val="0"/>
      <w:marRight w:val="0"/>
      <w:marTop w:val="0"/>
      <w:marBottom w:val="0"/>
      <w:divBdr>
        <w:top w:val="none" w:sz="0" w:space="0" w:color="auto"/>
        <w:left w:val="none" w:sz="0" w:space="0" w:color="auto"/>
        <w:bottom w:val="none" w:sz="0" w:space="0" w:color="auto"/>
        <w:right w:val="none" w:sz="0" w:space="0" w:color="auto"/>
      </w:divBdr>
    </w:div>
    <w:div w:id="631863880">
      <w:bodyDiv w:val="1"/>
      <w:marLeft w:val="0"/>
      <w:marRight w:val="0"/>
      <w:marTop w:val="0"/>
      <w:marBottom w:val="0"/>
      <w:divBdr>
        <w:top w:val="none" w:sz="0" w:space="0" w:color="auto"/>
        <w:left w:val="none" w:sz="0" w:space="0" w:color="auto"/>
        <w:bottom w:val="none" w:sz="0" w:space="0" w:color="auto"/>
        <w:right w:val="none" w:sz="0" w:space="0" w:color="auto"/>
      </w:divBdr>
    </w:div>
    <w:div w:id="675810296">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703100705">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925769034">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20104437">
      <w:bodyDiv w:val="1"/>
      <w:marLeft w:val="0"/>
      <w:marRight w:val="0"/>
      <w:marTop w:val="0"/>
      <w:marBottom w:val="0"/>
      <w:divBdr>
        <w:top w:val="none" w:sz="0" w:space="0" w:color="auto"/>
        <w:left w:val="none" w:sz="0" w:space="0" w:color="auto"/>
        <w:bottom w:val="none" w:sz="0" w:space="0" w:color="auto"/>
        <w:right w:val="none" w:sz="0" w:space="0" w:color="auto"/>
      </w:divBdr>
    </w:div>
    <w:div w:id="1154566605">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51767558">
      <w:bodyDiv w:val="1"/>
      <w:marLeft w:val="0"/>
      <w:marRight w:val="0"/>
      <w:marTop w:val="0"/>
      <w:marBottom w:val="0"/>
      <w:divBdr>
        <w:top w:val="none" w:sz="0" w:space="0" w:color="auto"/>
        <w:left w:val="none" w:sz="0" w:space="0" w:color="auto"/>
        <w:bottom w:val="none" w:sz="0" w:space="0" w:color="auto"/>
        <w:right w:val="none" w:sz="0" w:space="0" w:color="auto"/>
      </w:divBdr>
    </w:div>
    <w:div w:id="1305086205">
      <w:bodyDiv w:val="1"/>
      <w:marLeft w:val="0"/>
      <w:marRight w:val="0"/>
      <w:marTop w:val="0"/>
      <w:marBottom w:val="0"/>
      <w:divBdr>
        <w:top w:val="none" w:sz="0" w:space="0" w:color="auto"/>
        <w:left w:val="none" w:sz="0" w:space="0" w:color="auto"/>
        <w:bottom w:val="none" w:sz="0" w:space="0" w:color="auto"/>
        <w:right w:val="none" w:sz="0" w:space="0" w:color="auto"/>
      </w:divBdr>
    </w:div>
    <w:div w:id="1342589401">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614780">
      <w:bodyDiv w:val="1"/>
      <w:marLeft w:val="0"/>
      <w:marRight w:val="0"/>
      <w:marTop w:val="0"/>
      <w:marBottom w:val="0"/>
      <w:divBdr>
        <w:top w:val="none" w:sz="0" w:space="0" w:color="auto"/>
        <w:left w:val="none" w:sz="0" w:space="0" w:color="auto"/>
        <w:bottom w:val="none" w:sz="0" w:space="0" w:color="auto"/>
        <w:right w:val="none" w:sz="0" w:space="0" w:color="auto"/>
      </w:divBdr>
    </w:div>
    <w:div w:id="1507088194">
      <w:bodyDiv w:val="1"/>
      <w:marLeft w:val="0"/>
      <w:marRight w:val="0"/>
      <w:marTop w:val="0"/>
      <w:marBottom w:val="0"/>
      <w:divBdr>
        <w:top w:val="none" w:sz="0" w:space="0" w:color="auto"/>
        <w:left w:val="none" w:sz="0" w:space="0" w:color="auto"/>
        <w:bottom w:val="none" w:sz="0" w:space="0" w:color="auto"/>
        <w:right w:val="none" w:sz="0" w:space="0" w:color="auto"/>
      </w:divBdr>
    </w:div>
    <w:div w:id="1659578028">
      <w:bodyDiv w:val="1"/>
      <w:marLeft w:val="0"/>
      <w:marRight w:val="0"/>
      <w:marTop w:val="0"/>
      <w:marBottom w:val="0"/>
      <w:divBdr>
        <w:top w:val="none" w:sz="0" w:space="0" w:color="auto"/>
        <w:left w:val="none" w:sz="0" w:space="0" w:color="auto"/>
        <w:bottom w:val="none" w:sz="0" w:space="0" w:color="auto"/>
        <w:right w:val="none" w:sz="0" w:space="0" w:color="auto"/>
      </w:divBdr>
    </w:div>
    <w:div w:id="1703553348">
      <w:bodyDiv w:val="1"/>
      <w:marLeft w:val="0"/>
      <w:marRight w:val="0"/>
      <w:marTop w:val="0"/>
      <w:marBottom w:val="0"/>
      <w:divBdr>
        <w:top w:val="none" w:sz="0" w:space="0" w:color="auto"/>
        <w:left w:val="none" w:sz="0" w:space="0" w:color="auto"/>
        <w:bottom w:val="none" w:sz="0" w:space="0" w:color="auto"/>
        <w:right w:val="none" w:sz="0" w:space="0" w:color="auto"/>
      </w:divBdr>
    </w:div>
    <w:div w:id="1751808287">
      <w:bodyDiv w:val="1"/>
      <w:marLeft w:val="0"/>
      <w:marRight w:val="0"/>
      <w:marTop w:val="0"/>
      <w:marBottom w:val="0"/>
      <w:divBdr>
        <w:top w:val="none" w:sz="0" w:space="0" w:color="auto"/>
        <w:left w:val="none" w:sz="0" w:space="0" w:color="auto"/>
        <w:bottom w:val="none" w:sz="0" w:space="0" w:color="auto"/>
        <w:right w:val="none" w:sz="0" w:space="0" w:color="auto"/>
      </w:divBdr>
    </w:div>
    <w:div w:id="1762138461">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855000699">
      <w:bodyDiv w:val="1"/>
      <w:marLeft w:val="0"/>
      <w:marRight w:val="0"/>
      <w:marTop w:val="0"/>
      <w:marBottom w:val="0"/>
      <w:divBdr>
        <w:top w:val="none" w:sz="0" w:space="0" w:color="auto"/>
        <w:left w:val="none" w:sz="0" w:space="0" w:color="auto"/>
        <w:bottom w:val="none" w:sz="0" w:space="0" w:color="auto"/>
        <w:right w:val="none" w:sz="0" w:space="0" w:color="auto"/>
      </w:divBdr>
    </w:div>
    <w:div w:id="1872037013">
      <w:bodyDiv w:val="1"/>
      <w:marLeft w:val="0"/>
      <w:marRight w:val="0"/>
      <w:marTop w:val="0"/>
      <w:marBottom w:val="0"/>
      <w:divBdr>
        <w:top w:val="none" w:sz="0" w:space="0" w:color="auto"/>
        <w:left w:val="none" w:sz="0" w:space="0" w:color="auto"/>
        <w:bottom w:val="none" w:sz="0" w:space="0" w:color="auto"/>
        <w:right w:val="none" w:sz="0" w:space="0" w:color="auto"/>
      </w:divBdr>
    </w:div>
    <w:div w:id="1906646140">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41911620">
      <w:bodyDiv w:val="1"/>
      <w:marLeft w:val="0"/>
      <w:marRight w:val="0"/>
      <w:marTop w:val="0"/>
      <w:marBottom w:val="0"/>
      <w:divBdr>
        <w:top w:val="none" w:sz="0" w:space="0" w:color="auto"/>
        <w:left w:val="none" w:sz="0" w:space="0" w:color="auto"/>
        <w:bottom w:val="none" w:sz="0" w:space="0" w:color="auto"/>
        <w:right w:val="none" w:sz="0" w:space="0" w:color="auto"/>
      </w:divBdr>
    </w:div>
    <w:div w:id="1981835957">
      <w:bodyDiv w:val="1"/>
      <w:marLeft w:val="0"/>
      <w:marRight w:val="0"/>
      <w:marTop w:val="0"/>
      <w:marBottom w:val="0"/>
      <w:divBdr>
        <w:top w:val="none" w:sz="0" w:space="0" w:color="auto"/>
        <w:left w:val="none" w:sz="0" w:space="0" w:color="auto"/>
        <w:bottom w:val="none" w:sz="0" w:space="0" w:color="auto"/>
        <w:right w:val="none" w:sz="0" w:space="0" w:color="auto"/>
      </w:divBdr>
      <w:divsChild>
        <w:div w:id="211576601">
          <w:marLeft w:val="0"/>
          <w:marRight w:val="0"/>
          <w:marTop w:val="0"/>
          <w:marBottom w:val="0"/>
          <w:divBdr>
            <w:top w:val="none" w:sz="0" w:space="0" w:color="auto"/>
            <w:left w:val="none" w:sz="0" w:space="0" w:color="auto"/>
            <w:bottom w:val="none" w:sz="0" w:space="0" w:color="auto"/>
            <w:right w:val="none" w:sz="0" w:space="0" w:color="auto"/>
          </w:divBdr>
        </w:div>
        <w:div w:id="1227184172">
          <w:marLeft w:val="0"/>
          <w:marRight w:val="0"/>
          <w:marTop w:val="0"/>
          <w:marBottom w:val="0"/>
          <w:divBdr>
            <w:top w:val="none" w:sz="0" w:space="0" w:color="auto"/>
            <w:left w:val="none" w:sz="0" w:space="0" w:color="auto"/>
            <w:bottom w:val="none" w:sz="0" w:space="0" w:color="auto"/>
            <w:right w:val="none" w:sz="0" w:space="0" w:color="auto"/>
          </w:divBdr>
        </w:div>
        <w:div w:id="645088964">
          <w:marLeft w:val="0"/>
          <w:marRight w:val="0"/>
          <w:marTop w:val="0"/>
          <w:marBottom w:val="0"/>
          <w:divBdr>
            <w:top w:val="none" w:sz="0" w:space="0" w:color="auto"/>
            <w:left w:val="none" w:sz="0" w:space="0" w:color="auto"/>
            <w:bottom w:val="none" w:sz="0" w:space="0" w:color="auto"/>
            <w:right w:val="none" w:sz="0" w:space="0" w:color="auto"/>
          </w:divBdr>
        </w:div>
        <w:div w:id="1768034515">
          <w:marLeft w:val="0"/>
          <w:marRight w:val="0"/>
          <w:marTop w:val="0"/>
          <w:marBottom w:val="0"/>
          <w:divBdr>
            <w:top w:val="none" w:sz="0" w:space="0" w:color="auto"/>
            <w:left w:val="none" w:sz="0" w:space="0" w:color="auto"/>
            <w:bottom w:val="none" w:sz="0" w:space="0" w:color="auto"/>
            <w:right w:val="none" w:sz="0" w:space="0" w:color="auto"/>
          </w:divBdr>
        </w:div>
        <w:div w:id="2106072912">
          <w:marLeft w:val="0"/>
          <w:marRight w:val="0"/>
          <w:marTop w:val="0"/>
          <w:marBottom w:val="0"/>
          <w:divBdr>
            <w:top w:val="none" w:sz="0" w:space="0" w:color="auto"/>
            <w:left w:val="none" w:sz="0" w:space="0" w:color="auto"/>
            <w:bottom w:val="none" w:sz="0" w:space="0" w:color="auto"/>
            <w:right w:val="none" w:sz="0" w:space="0" w:color="auto"/>
          </w:divBdr>
        </w:div>
        <w:div w:id="1101492295">
          <w:marLeft w:val="0"/>
          <w:marRight w:val="0"/>
          <w:marTop w:val="0"/>
          <w:marBottom w:val="0"/>
          <w:divBdr>
            <w:top w:val="none" w:sz="0" w:space="0" w:color="auto"/>
            <w:left w:val="none" w:sz="0" w:space="0" w:color="auto"/>
            <w:bottom w:val="none" w:sz="0" w:space="0" w:color="auto"/>
            <w:right w:val="none" w:sz="0" w:space="0" w:color="auto"/>
          </w:divBdr>
        </w:div>
        <w:div w:id="1969428487">
          <w:marLeft w:val="0"/>
          <w:marRight w:val="0"/>
          <w:marTop w:val="0"/>
          <w:marBottom w:val="0"/>
          <w:divBdr>
            <w:top w:val="none" w:sz="0" w:space="0" w:color="auto"/>
            <w:left w:val="none" w:sz="0" w:space="0" w:color="auto"/>
            <w:bottom w:val="none" w:sz="0" w:space="0" w:color="auto"/>
            <w:right w:val="none" w:sz="0" w:space="0" w:color="auto"/>
          </w:divBdr>
        </w:div>
        <w:div w:id="1192454004">
          <w:marLeft w:val="0"/>
          <w:marRight w:val="0"/>
          <w:marTop w:val="0"/>
          <w:marBottom w:val="0"/>
          <w:divBdr>
            <w:top w:val="none" w:sz="0" w:space="0" w:color="auto"/>
            <w:left w:val="none" w:sz="0" w:space="0" w:color="auto"/>
            <w:bottom w:val="none" w:sz="0" w:space="0" w:color="auto"/>
            <w:right w:val="none" w:sz="0" w:space="0" w:color="auto"/>
          </w:divBdr>
        </w:div>
      </w:divsChild>
    </w:div>
    <w:div w:id="2044598666">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11510487">
      <w:bodyDiv w:val="1"/>
      <w:marLeft w:val="0"/>
      <w:marRight w:val="0"/>
      <w:marTop w:val="0"/>
      <w:marBottom w:val="0"/>
      <w:divBdr>
        <w:top w:val="none" w:sz="0" w:space="0" w:color="auto"/>
        <w:left w:val="none" w:sz="0" w:space="0" w:color="auto"/>
        <w:bottom w:val="none" w:sz="0" w:space="0" w:color="auto"/>
        <w:right w:val="none" w:sz="0" w:space="0" w:color="auto"/>
      </w:divBdr>
    </w:div>
    <w:div w:id="21383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0-12-31-156-dopisna-seja-vlade-republike-sloveni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20A845-18CF-49A0-BB0B-8DFA0CEE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2020-10-15T09:01:00Z</cp:lastPrinted>
  <dcterms:created xsi:type="dcterms:W3CDTF">2021-01-07T08:21:00Z</dcterms:created>
  <dcterms:modified xsi:type="dcterms:W3CDTF">2021-01-07T08:21:00Z</dcterms:modified>
</cp:coreProperties>
</file>