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37AE" w14:textId="77777777" w:rsidR="009942DB" w:rsidRDefault="009942DB" w:rsidP="00333EE8">
      <w:pPr>
        <w:pStyle w:val="Brezrazmikov"/>
        <w:spacing w:before="60" w:after="60"/>
        <w:jc w:val="right"/>
        <w:rPr>
          <w:sz w:val="20"/>
          <w:szCs w:val="20"/>
        </w:rPr>
      </w:pPr>
    </w:p>
    <w:p w14:paraId="1B31CD3A" w14:textId="77777777" w:rsidR="00E10632" w:rsidRDefault="00E05AAC" w:rsidP="00DA35AE">
      <w:pPr>
        <w:pStyle w:val="Brezrazmikov"/>
        <w:spacing w:before="60" w:after="60"/>
        <w:jc w:val="right"/>
        <w:rPr>
          <w:sz w:val="20"/>
          <w:szCs w:val="20"/>
        </w:rPr>
      </w:pPr>
      <w:r w:rsidRPr="00C701B5">
        <w:rPr>
          <w:sz w:val="20"/>
          <w:szCs w:val="20"/>
        </w:rPr>
        <w:t>SPOROČILO ZA JAVNOST</w:t>
      </w:r>
    </w:p>
    <w:p w14:paraId="609AFAB1" w14:textId="77777777" w:rsidR="00DA35AE" w:rsidRPr="00C85722" w:rsidRDefault="00FA6FA8" w:rsidP="00DA35AE">
      <w:pPr>
        <w:pStyle w:val="Brezrazmikov"/>
        <w:spacing w:before="60" w:after="60"/>
        <w:jc w:val="right"/>
        <w:rPr>
          <w:sz w:val="28"/>
          <w:szCs w:val="28"/>
        </w:rPr>
      </w:pPr>
      <w:r w:rsidRPr="00125B48">
        <w:rPr>
          <w:rFonts w:asciiTheme="minorHAnsi" w:hAnsiTheme="minorHAnsi" w:cstheme="minorHAnsi"/>
        </w:rPr>
        <w:t xml:space="preserve"> </w:t>
      </w:r>
    </w:p>
    <w:p w14:paraId="34904339" w14:textId="77777777" w:rsidR="000B407D" w:rsidRDefault="000B407D" w:rsidP="000B407D">
      <w:pPr>
        <w:pStyle w:val="article-subtitle"/>
        <w:shd w:val="clear" w:color="auto" w:fill="FFFFFF"/>
        <w:spacing w:before="0" w:beforeAutospacing="0"/>
        <w:jc w:val="center"/>
        <w:rPr>
          <w:rStyle w:val="Krepko"/>
          <w:rFonts w:ascii="Tahoma" w:hAnsi="Tahoma" w:cs="Tahoma"/>
          <w:color w:val="202021"/>
        </w:rPr>
      </w:pPr>
      <w:r>
        <w:rPr>
          <w:rStyle w:val="Krepko"/>
          <w:rFonts w:ascii="Tahoma" w:hAnsi="Tahoma" w:cs="Tahoma"/>
          <w:color w:val="202021"/>
        </w:rPr>
        <w:t>Množično testiranje tudi v torek, tržnica spet odprta</w:t>
      </w:r>
    </w:p>
    <w:p w14:paraId="1D6FC344" w14:textId="77777777" w:rsidR="000B407D" w:rsidRPr="00476C5B" w:rsidRDefault="000B407D" w:rsidP="000B407D">
      <w:pPr>
        <w:jc w:val="both"/>
        <w:rPr>
          <w:rStyle w:val="Krepko"/>
          <w:rFonts w:asciiTheme="minorHAnsi" w:hAnsiTheme="minorHAnsi" w:cstheme="minorHAnsi"/>
          <w:color w:val="202021"/>
        </w:rPr>
      </w:pPr>
      <w:r w:rsidRPr="00476C5B">
        <w:rPr>
          <w:rStyle w:val="Krepko"/>
          <w:rFonts w:asciiTheme="minorHAnsi" w:hAnsiTheme="minorHAnsi" w:cstheme="minorHAnsi"/>
          <w:color w:val="202021"/>
        </w:rPr>
        <w:t xml:space="preserve">Kranj, 28. december 2020 – Zaradi velikega zanimanja za testiranje s hitrimi testi na okužbo z novim </w:t>
      </w:r>
      <w:proofErr w:type="spellStart"/>
      <w:r w:rsidR="0051095B">
        <w:rPr>
          <w:rStyle w:val="Krepko"/>
          <w:rFonts w:asciiTheme="minorHAnsi" w:hAnsiTheme="minorHAnsi" w:cstheme="minorHAnsi"/>
          <w:color w:val="202021"/>
        </w:rPr>
        <w:t>koronavirusom</w:t>
      </w:r>
      <w:proofErr w:type="spellEnd"/>
      <w:r w:rsidRPr="00476C5B">
        <w:rPr>
          <w:rStyle w:val="Krepko"/>
          <w:rFonts w:asciiTheme="minorHAnsi" w:hAnsiTheme="minorHAnsi" w:cstheme="minorHAnsi"/>
          <w:color w:val="202021"/>
        </w:rPr>
        <w:t xml:space="preserve"> bo to na Slovenskem trgu potekalo tudi v torek, po potrebi še v sredo. </w:t>
      </w:r>
      <w:r w:rsidR="00476C5B" w:rsidRPr="00476C5B">
        <w:rPr>
          <w:rStyle w:val="Krepko"/>
          <w:rFonts w:asciiTheme="minorHAnsi" w:hAnsiTheme="minorHAnsi" w:cstheme="minorHAnsi"/>
          <w:color w:val="202021"/>
        </w:rPr>
        <w:t xml:space="preserve">Včeraj so </w:t>
      </w:r>
      <w:r w:rsidR="0051095B">
        <w:rPr>
          <w:rStyle w:val="Krepko"/>
          <w:rFonts w:asciiTheme="minorHAnsi" w:hAnsiTheme="minorHAnsi" w:cstheme="minorHAnsi"/>
          <w:color w:val="202021"/>
        </w:rPr>
        <w:t xml:space="preserve">sicer </w:t>
      </w:r>
      <w:r w:rsidR="00476C5B" w:rsidRPr="00476C5B">
        <w:rPr>
          <w:rStyle w:val="Krepko"/>
          <w:rFonts w:asciiTheme="minorHAnsi" w:hAnsiTheme="minorHAnsi" w:cstheme="minorHAnsi"/>
          <w:color w:val="202021"/>
        </w:rPr>
        <w:t xml:space="preserve">ekipe ZD Kranj </w:t>
      </w:r>
      <w:r w:rsidR="00476C5B" w:rsidRPr="00476C5B">
        <w:rPr>
          <w:b/>
        </w:rPr>
        <w:t>cepile skupno 283 oskrbovancev in zaposlenih v štirih gorenjskih domovih za starejše.</w:t>
      </w:r>
      <w:r w:rsidR="00476C5B" w:rsidRPr="00476C5B">
        <w:t xml:space="preserve"> </w:t>
      </w:r>
      <w:r w:rsidRPr="00476C5B">
        <w:rPr>
          <w:rStyle w:val="Krepko"/>
          <w:rFonts w:asciiTheme="minorHAnsi" w:hAnsiTheme="minorHAnsi" w:cstheme="minorHAnsi"/>
          <w:color w:val="202021"/>
        </w:rPr>
        <w:t xml:space="preserve">V sredo </w:t>
      </w:r>
      <w:r w:rsidR="00476C5B" w:rsidRPr="00476C5B">
        <w:rPr>
          <w:rStyle w:val="Krepko"/>
          <w:rFonts w:asciiTheme="minorHAnsi" w:hAnsiTheme="minorHAnsi" w:cstheme="minorHAnsi"/>
          <w:color w:val="202021"/>
        </w:rPr>
        <w:t xml:space="preserve">pa </w:t>
      </w:r>
      <w:r w:rsidRPr="00476C5B">
        <w:rPr>
          <w:rStyle w:val="Krepko"/>
          <w:rFonts w:asciiTheme="minorHAnsi" w:hAnsiTheme="minorHAnsi" w:cstheme="minorHAnsi"/>
          <w:color w:val="202021"/>
        </w:rPr>
        <w:t>bo vrata spet odprla tudi mestna tržnica, saj je vlada na sobotni dopisni seji odobrila delovanje tržnic, pa tudi trafik in kioskov ter frizerskih salonov.</w:t>
      </w:r>
    </w:p>
    <w:p w14:paraId="63A2CE35" w14:textId="77777777" w:rsidR="000B407D" w:rsidRDefault="000B407D" w:rsidP="000B407D">
      <w:pPr>
        <w:jc w:val="both"/>
        <w:rPr>
          <w:rStyle w:val="Krepko"/>
          <w:rFonts w:asciiTheme="minorHAnsi" w:hAnsiTheme="minorHAnsi" w:cstheme="minorHAnsi"/>
          <w:b w:val="0"/>
          <w:color w:val="202021"/>
        </w:rPr>
      </w:pPr>
    </w:p>
    <w:p w14:paraId="77CDC488" w14:textId="77777777" w:rsidR="000B407D" w:rsidRDefault="000B407D" w:rsidP="000B407D">
      <w:pPr>
        <w:jc w:val="both"/>
      </w:pPr>
      <w:r w:rsidRPr="000E543C">
        <w:rPr>
          <w:rStyle w:val="Krepko"/>
          <w:rFonts w:asciiTheme="minorHAnsi" w:hAnsiTheme="minorHAnsi" w:cstheme="minorHAnsi"/>
          <w:b w:val="0"/>
          <w:color w:val="202021"/>
        </w:rPr>
        <w:t>Tudi tretji dan t</w:t>
      </w:r>
      <w:r w:rsidRPr="000E543C">
        <w:t xml:space="preserve">estiranja s hitrimi antigenskimi testi v Kranju je bila na Slovenskem trgu, kjer jemljejo vzorce, </w:t>
      </w:r>
      <w:r>
        <w:t xml:space="preserve">v dopoldanskih urah </w:t>
      </w:r>
      <w:r w:rsidRPr="000E543C">
        <w:t xml:space="preserve">precejšnja gneča, zato bo hitro testiranje </w:t>
      </w:r>
      <w:r w:rsidRPr="0051095B">
        <w:rPr>
          <w:rStyle w:val="Krepko"/>
          <w:rFonts w:asciiTheme="minorHAnsi" w:hAnsiTheme="minorHAnsi" w:cstheme="minorHAnsi"/>
          <w:b w:val="0"/>
          <w:color w:val="202021"/>
        </w:rPr>
        <w:t xml:space="preserve">potekalo tudi v torek, 29. decembra, po potrebi pa še v sredo, 30. </w:t>
      </w:r>
      <w:r w:rsidR="0051095B">
        <w:rPr>
          <w:rStyle w:val="Krepko"/>
          <w:rFonts w:asciiTheme="minorHAnsi" w:hAnsiTheme="minorHAnsi" w:cstheme="minorHAnsi"/>
          <w:b w:val="0"/>
          <w:color w:val="202021"/>
        </w:rPr>
        <w:t>decembra 2020</w:t>
      </w:r>
      <w:r w:rsidRPr="0051095B">
        <w:rPr>
          <w:rStyle w:val="Krepko"/>
          <w:rFonts w:asciiTheme="minorHAnsi" w:hAnsiTheme="minorHAnsi" w:cstheme="minorHAnsi"/>
          <w:b w:val="0"/>
          <w:color w:val="202021"/>
        </w:rPr>
        <w:t>.</w:t>
      </w:r>
      <w:r w:rsidRPr="000E543C">
        <w:rPr>
          <w:rStyle w:val="Krepko"/>
          <w:rFonts w:asciiTheme="minorHAnsi" w:hAnsiTheme="minorHAnsi" w:cstheme="minorHAnsi"/>
          <w:color w:val="202021"/>
        </w:rPr>
        <w:t xml:space="preserve"> </w:t>
      </w:r>
      <w:r w:rsidRPr="000E543C">
        <w:t>O tem bomo javnost pravočasno obvestili prek komunikacijskih kanalov Mestne občine Kranj (MOK) – s pomočjo medijev, na </w:t>
      </w:r>
      <w:hyperlink r:id="rId8" w:history="1">
        <w:r w:rsidRPr="000E543C">
          <w:rPr>
            <w:rStyle w:val="Hiperpovezava"/>
            <w:rFonts w:asciiTheme="minorHAnsi" w:hAnsiTheme="minorHAnsi" w:cstheme="minorHAnsi"/>
            <w:color w:val="CE1141"/>
          </w:rPr>
          <w:t>spletni strani MOK</w:t>
        </w:r>
      </w:hyperlink>
      <w:r w:rsidRPr="000E543C">
        <w:t> in </w:t>
      </w:r>
      <w:proofErr w:type="spellStart"/>
      <w:r w:rsidRPr="000E543C">
        <w:fldChar w:fldCharType="begin"/>
      </w:r>
      <w:r w:rsidRPr="000E543C">
        <w:instrText xml:space="preserve"> HYPERLINK "https://www.facebook.com/MOKranj/" </w:instrText>
      </w:r>
      <w:r w:rsidRPr="000E543C">
        <w:fldChar w:fldCharType="separate"/>
      </w:r>
      <w:r w:rsidRPr="000E543C">
        <w:rPr>
          <w:rStyle w:val="Hiperpovezava"/>
          <w:rFonts w:asciiTheme="minorHAnsi" w:hAnsiTheme="minorHAnsi" w:cstheme="minorHAnsi"/>
          <w:color w:val="CE1141"/>
        </w:rPr>
        <w:t>Facebookovi</w:t>
      </w:r>
      <w:proofErr w:type="spellEnd"/>
      <w:r w:rsidRPr="000E543C">
        <w:rPr>
          <w:rStyle w:val="Hiperpovezava"/>
          <w:rFonts w:asciiTheme="minorHAnsi" w:hAnsiTheme="minorHAnsi" w:cstheme="minorHAnsi"/>
          <w:color w:val="CE1141"/>
        </w:rPr>
        <w:t xml:space="preserve"> strani MOK</w:t>
      </w:r>
      <w:r w:rsidRPr="000E543C">
        <w:fldChar w:fldCharType="end"/>
      </w:r>
      <w:r w:rsidRPr="000E543C">
        <w:t>.</w:t>
      </w:r>
    </w:p>
    <w:p w14:paraId="2BF98A39" w14:textId="77777777" w:rsidR="000B407D" w:rsidRDefault="0051095B" w:rsidP="0051095B">
      <w:pPr>
        <w:jc w:val="both"/>
        <w:rPr>
          <w:rFonts w:asciiTheme="minorHAnsi" w:hAnsiTheme="minorHAnsi" w:cstheme="minorHAnsi"/>
          <w:color w:val="1F282E"/>
        </w:rPr>
      </w:pPr>
      <w:r>
        <w:t>V sredo</w:t>
      </w:r>
      <w:r w:rsidR="000B407D" w:rsidRPr="00227619">
        <w:t xml:space="preserve"> se je hitrega testiranja udeležilo približno 350 ljudi, </w:t>
      </w:r>
      <w:r>
        <w:t>v četrtek</w:t>
      </w:r>
      <w:r w:rsidR="000B407D" w:rsidRPr="00227619">
        <w:t xml:space="preserve"> 300, danes do poldneva </w:t>
      </w:r>
      <w:r w:rsidR="000B407D">
        <w:t xml:space="preserve">nekaj manj kot 200. </w:t>
      </w:r>
      <w:r w:rsidR="000B407D" w:rsidRPr="000E543C">
        <w:rPr>
          <w:rFonts w:asciiTheme="minorHAnsi" w:hAnsiTheme="minorHAnsi" w:cstheme="minorHAnsi"/>
          <w:color w:val="1F282E"/>
        </w:rPr>
        <w:t xml:space="preserve">Na odvzem brisa se ni treba posebej naročati, vsak udeleženec mora imeti s seboj osebni dokument in kartico zdravstvenega zavarovanja. Nujno je upoštevanje zaščitnih ukrepov, predvsem varnostne razdalje. Več o testiranju si lahko preberete </w:t>
      </w:r>
      <w:hyperlink r:id="rId9" w:history="1">
        <w:r w:rsidR="000B407D" w:rsidRPr="000E543C">
          <w:rPr>
            <w:rStyle w:val="Hiperpovezava"/>
            <w:rFonts w:asciiTheme="minorHAnsi" w:hAnsiTheme="minorHAnsi" w:cstheme="minorHAnsi"/>
          </w:rPr>
          <w:t>na tej povezavi</w:t>
        </w:r>
      </w:hyperlink>
      <w:r w:rsidR="000B407D" w:rsidRPr="000E543C">
        <w:rPr>
          <w:rFonts w:asciiTheme="minorHAnsi" w:hAnsiTheme="minorHAnsi" w:cstheme="minorHAnsi"/>
          <w:color w:val="1F282E"/>
        </w:rPr>
        <w:t>.</w:t>
      </w:r>
    </w:p>
    <w:p w14:paraId="1F386714" w14:textId="77777777" w:rsidR="000B407D" w:rsidRDefault="000B407D" w:rsidP="000B407D">
      <w:pPr>
        <w:rPr>
          <w:rFonts w:asciiTheme="minorHAnsi" w:hAnsiTheme="minorHAnsi" w:cstheme="minorHAnsi"/>
          <w:b/>
          <w:color w:val="1F282E"/>
        </w:rPr>
      </w:pPr>
    </w:p>
    <w:p w14:paraId="51D730D9" w14:textId="77777777" w:rsidR="000B407D" w:rsidRDefault="000B407D" w:rsidP="000B407D">
      <w:pPr>
        <w:rPr>
          <w:rFonts w:asciiTheme="minorHAnsi" w:hAnsiTheme="minorHAnsi" w:cstheme="minorHAnsi"/>
          <w:b/>
          <w:color w:val="1F282E"/>
        </w:rPr>
      </w:pPr>
      <w:r w:rsidRPr="00207CAE">
        <w:rPr>
          <w:rFonts w:asciiTheme="minorHAnsi" w:hAnsiTheme="minorHAnsi" w:cstheme="minorHAnsi"/>
          <w:b/>
          <w:color w:val="1F282E"/>
        </w:rPr>
        <w:t>Cepili stanovalce domov za starejše</w:t>
      </w:r>
    </w:p>
    <w:p w14:paraId="4779D2B8" w14:textId="77777777" w:rsidR="000B407D" w:rsidRDefault="000B407D" w:rsidP="000B407D">
      <w:pPr>
        <w:jc w:val="both"/>
      </w:pPr>
      <w:r>
        <w:t xml:space="preserve">Včeraj so ekipe </w:t>
      </w:r>
      <w:r w:rsidRPr="0051095B">
        <w:rPr>
          <w:b/>
        </w:rPr>
        <w:t>Zdravstvenega doma Kranj</w:t>
      </w:r>
      <w:r>
        <w:t xml:space="preserve"> ob dobrem sodelovanju in pomoči osebja cepile skupno 283 oskrbovancev in zaposlenih v </w:t>
      </w:r>
      <w:r w:rsidRPr="0051095B">
        <w:rPr>
          <w:b/>
        </w:rPr>
        <w:t xml:space="preserve">SVZ </w:t>
      </w:r>
      <w:proofErr w:type="spellStart"/>
      <w:r w:rsidRPr="0051095B">
        <w:rPr>
          <w:b/>
        </w:rPr>
        <w:t>Taber</w:t>
      </w:r>
      <w:proofErr w:type="spellEnd"/>
      <w:r w:rsidRPr="0051095B">
        <w:rPr>
          <w:b/>
        </w:rPr>
        <w:t xml:space="preserve"> Šmartno</w:t>
      </w:r>
      <w:r>
        <w:t xml:space="preserve">, </w:t>
      </w:r>
      <w:r w:rsidRPr="0051095B">
        <w:rPr>
          <w:b/>
        </w:rPr>
        <w:t>DU Kranj</w:t>
      </w:r>
      <w:r>
        <w:t xml:space="preserve">, </w:t>
      </w:r>
      <w:r w:rsidRPr="0051095B">
        <w:rPr>
          <w:b/>
        </w:rPr>
        <w:t>DU Naklo</w:t>
      </w:r>
      <w:r>
        <w:t xml:space="preserve"> in </w:t>
      </w:r>
      <w:r w:rsidRPr="0051095B">
        <w:rPr>
          <w:b/>
        </w:rPr>
        <w:t>DSO Preddvor</w:t>
      </w:r>
      <w:r>
        <w:t>. Zdravila so prevzeli ob pol osmih zjutraj, ekipe so se po hitrem testiranju ob 9. uri razkropile po domovih starostnikov in zadnji oskrbovanec je bil cepljen ob 15.30.</w:t>
      </w:r>
    </w:p>
    <w:p w14:paraId="2795A72D" w14:textId="77777777" w:rsidR="000B407D" w:rsidRDefault="000B407D" w:rsidP="000B407D">
      <w:pPr>
        <w:jc w:val="both"/>
      </w:pPr>
      <w:r>
        <w:t>S preostankom cepiva so danes cepili najbolj ogrožene zdravstvenike, torej tiste, ki prihajajo v neposr</w:t>
      </w:r>
      <w:r w:rsidR="0051095B">
        <w:t>eden stik z okuženimi (zaposlene</w:t>
      </w:r>
      <w:r>
        <w:t xml:space="preserve"> v </w:t>
      </w:r>
      <w:proofErr w:type="spellStart"/>
      <w:r>
        <w:t>covid</w:t>
      </w:r>
      <w:proofErr w:type="spellEnd"/>
      <w:r>
        <w:t xml:space="preserve"> ambulanti, patronažni službi in NMP (nujna medicinska pomoč).</w:t>
      </w:r>
    </w:p>
    <w:p w14:paraId="333B2405" w14:textId="77777777" w:rsidR="000B407D" w:rsidRPr="00835CCA" w:rsidRDefault="000B407D" w:rsidP="000B407D">
      <w:pPr>
        <w:jc w:val="both"/>
      </w:pPr>
      <w:r>
        <w:t xml:space="preserve">Kar se </w:t>
      </w:r>
      <w:r w:rsidR="0051095B">
        <w:t xml:space="preserve">tiče </w:t>
      </w:r>
      <w:r>
        <w:t xml:space="preserve">cepljenja drugih občank in občanov, v ZD Kranj še čakajo navodila Ministrstva za zdravje, kako, kje in na kakšen način naj bi to izvajali. </w:t>
      </w:r>
    </w:p>
    <w:p w14:paraId="7EE18FE8" w14:textId="77777777" w:rsidR="000B407D" w:rsidRPr="000E543C" w:rsidRDefault="000B407D" w:rsidP="000B407D">
      <w:pPr>
        <w:pStyle w:val="Navadensplet"/>
        <w:shd w:val="clear" w:color="auto" w:fill="FFFFFF"/>
        <w:spacing w:before="0" w:beforeAutospacing="0" w:after="0" w:afterAutospacing="0" w:line="360" w:lineRule="atLeast"/>
        <w:rPr>
          <w:rFonts w:ascii="Rubik" w:hAnsi="Rubik"/>
          <w:color w:val="1F282E"/>
        </w:rPr>
      </w:pPr>
      <w:r>
        <w:rPr>
          <w:rFonts w:ascii="Rubik" w:hAnsi="Rubik"/>
          <w:color w:val="1F282E"/>
        </w:rPr>
        <w:t> </w:t>
      </w:r>
    </w:p>
    <w:p w14:paraId="2E5AAB0C" w14:textId="77777777" w:rsidR="000B407D" w:rsidRDefault="000B407D" w:rsidP="000B407D">
      <w:pPr>
        <w:pStyle w:val="article-subtitle"/>
        <w:shd w:val="clear" w:color="auto" w:fill="FFFFFF"/>
        <w:spacing w:before="0" w:beforeAutospacing="0" w:after="0" w:afterAutospacing="0"/>
        <w:rPr>
          <w:rStyle w:val="Krepko"/>
          <w:rFonts w:asciiTheme="minorHAnsi" w:hAnsiTheme="minorHAnsi" w:cstheme="minorHAnsi"/>
          <w:color w:val="000000"/>
          <w:sz w:val="22"/>
          <w:szCs w:val="22"/>
        </w:rPr>
      </w:pPr>
      <w:r w:rsidRPr="000E543C">
        <w:rPr>
          <w:rFonts w:asciiTheme="minorHAnsi" w:hAnsiTheme="minorHAnsi" w:cstheme="minorHAnsi"/>
          <w:b/>
          <w:bCs/>
          <w:color w:val="000000"/>
          <w:sz w:val="22"/>
          <w:szCs w:val="22"/>
        </w:rPr>
        <w:t>Tržnice, trafike in frizerski saloni bodo spet odprti</w:t>
      </w:r>
    </w:p>
    <w:p w14:paraId="6760B742" w14:textId="77777777" w:rsidR="000B407D" w:rsidRPr="00A1680C" w:rsidRDefault="000B407D" w:rsidP="000B407D">
      <w:pPr>
        <w:jc w:val="both"/>
        <w:rPr>
          <w:lang w:eastAsia="sl-SI"/>
        </w:rPr>
      </w:pPr>
      <w:r w:rsidRPr="00A1680C">
        <w:rPr>
          <w:lang w:eastAsia="sl-SI"/>
        </w:rPr>
        <w:t xml:space="preserve">Mestna tržnica bo </w:t>
      </w:r>
      <w:r>
        <w:rPr>
          <w:lang w:eastAsia="sl-SI"/>
        </w:rPr>
        <w:t xml:space="preserve">po kratkem zaprtju </w:t>
      </w:r>
      <w:r w:rsidRPr="00A1680C">
        <w:rPr>
          <w:lang w:eastAsia="sl-SI"/>
        </w:rPr>
        <w:t xml:space="preserve">znova odprla svoja vrata, a </w:t>
      </w:r>
      <w:r>
        <w:rPr>
          <w:lang w:eastAsia="sl-SI"/>
        </w:rPr>
        <w:t xml:space="preserve">bo delovala </w:t>
      </w:r>
      <w:r w:rsidRPr="00A1680C">
        <w:rPr>
          <w:lang w:eastAsia="sl-SI"/>
        </w:rPr>
        <w:t>po prazničnem urniku: 30. in 31. decembra 2020</w:t>
      </w:r>
      <w:r>
        <w:rPr>
          <w:lang w:eastAsia="sl-SI"/>
        </w:rPr>
        <w:t xml:space="preserve"> bo odprta</w:t>
      </w:r>
      <w:r w:rsidRPr="00A1680C">
        <w:rPr>
          <w:lang w:eastAsia="sl-SI"/>
        </w:rPr>
        <w:t xml:space="preserve">, </w:t>
      </w:r>
      <w:r>
        <w:rPr>
          <w:lang w:eastAsia="sl-SI"/>
        </w:rPr>
        <w:t xml:space="preserve">medtem ko </w:t>
      </w:r>
      <w:r w:rsidRPr="00A1680C">
        <w:rPr>
          <w:lang w:eastAsia="sl-SI"/>
        </w:rPr>
        <w:t>1. in 2. januarja 2021</w:t>
      </w:r>
      <w:r>
        <w:rPr>
          <w:lang w:eastAsia="sl-SI"/>
        </w:rPr>
        <w:t xml:space="preserve"> ne bo delovala.</w:t>
      </w:r>
    </w:p>
    <w:p w14:paraId="04635F42" w14:textId="77777777" w:rsidR="000B407D" w:rsidRPr="00835CCA" w:rsidRDefault="000B407D" w:rsidP="000B407D">
      <w:pPr>
        <w:jc w:val="both"/>
        <w:rPr>
          <w:rStyle w:val="Krepko"/>
          <w:rFonts w:asciiTheme="minorHAnsi" w:hAnsiTheme="minorHAnsi" w:cstheme="minorHAnsi"/>
          <w:b w:val="0"/>
          <w:bCs w:val="0"/>
          <w:color w:val="000000"/>
        </w:rPr>
      </w:pPr>
      <w:r w:rsidRPr="00D8701A">
        <w:rPr>
          <w:rStyle w:val="Krepko"/>
          <w:rFonts w:asciiTheme="minorHAnsi" w:hAnsiTheme="minorHAnsi" w:cstheme="minorHAnsi"/>
          <w:b w:val="0"/>
          <w:color w:val="202021"/>
        </w:rPr>
        <w:t xml:space="preserve">Prejšnji četrtek </w:t>
      </w:r>
      <w:r>
        <w:rPr>
          <w:rStyle w:val="Krepko"/>
          <w:rFonts w:asciiTheme="minorHAnsi" w:hAnsiTheme="minorHAnsi" w:cstheme="minorHAnsi"/>
          <w:b w:val="0"/>
          <w:color w:val="202021"/>
        </w:rPr>
        <w:t xml:space="preserve">je v zvezi s tem prišlo do zapletov, saj je </w:t>
      </w:r>
      <w:r w:rsidRPr="00D8701A">
        <w:rPr>
          <w:rStyle w:val="Krepko"/>
          <w:rFonts w:asciiTheme="minorHAnsi" w:hAnsiTheme="minorHAnsi" w:cstheme="minorHAnsi"/>
          <w:b w:val="0"/>
          <w:color w:val="202021"/>
        </w:rPr>
        <w:t xml:space="preserve">začel veljati vladni odlok </w:t>
      </w:r>
      <w:r w:rsidRPr="00E30DDD">
        <w:t>o začasni prepovedi ponujanja in prodajanja blaga in storitev po</w:t>
      </w:r>
      <w:r>
        <w:t xml:space="preserve">trošnikom v Republiki Sloveniji. Predpisal je zaprtje </w:t>
      </w:r>
      <w:r w:rsidRPr="00E30DDD">
        <w:t>vse</w:t>
      </w:r>
      <w:r>
        <w:t>h storitvenih</w:t>
      </w:r>
      <w:r w:rsidRPr="00E30DDD">
        <w:t xml:space="preserve"> dejavnosti, kjer se ni moč izogniti telesnim stikom. </w:t>
      </w:r>
      <w:r>
        <w:t xml:space="preserve">Doslej so bile tržnice med izjemami, po </w:t>
      </w:r>
      <w:r w:rsidR="00773509">
        <w:t>omenjenem</w:t>
      </w:r>
      <w:r>
        <w:t xml:space="preserve"> odloku pa nič več. Ker je </w:t>
      </w:r>
      <w:r w:rsidRPr="00D8701A">
        <w:t xml:space="preserve">bila ta poteza nepričakovana, saj so tržnice delovale ves čas epidemije, so nekatere, tudi kranjsko, odprli. Zaradi </w:t>
      </w:r>
      <w:r>
        <w:t>spoštovanja</w:t>
      </w:r>
      <w:r w:rsidRPr="00D8701A">
        <w:t xml:space="preserve"> vladnega odloka pa so jih morali </w:t>
      </w:r>
      <w:r w:rsidR="00773509">
        <w:t xml:space="preserve">nato </w:t>
      </w:r>
      <w:r w:rsidRPr="00D8701A">
        <w:t xml:space="preserve">po hitrem postopku zapreti, kar je ponudnikom pridelkov in drugih izdelkov, pa tudi kupcem povzročilo številne nevšečnosti.  </w:t>
      </w:r>
    </w:p>
    <w:p w14:paraId="734A1940" w14:textId="77777777" w:rsidR="000B407D" w:rsidRDefault="000B407D" w:rsidP="000B407D">
      <w:pPr>
        <w:jc w:val="both"/>
      </w:pPr>
      <w:r w:rsidRPr="00A1680C">
        <w:lastRenderedPageBreak/>
        <w:t>Vlada je pozneje, na sobotni dopisni seji</w:t>
      </w:r>
      <w:r w:rsidR="00773509">
        <w:t>,</w:t>
      </w:r>
      <w:r w:rsidRPr="00A1680C">
        <w:t xml:space="preserve"> med drugim sprejela odlok o dopo</w:t>
      </w:r>
      <w:r w:rsidR="0051095B">
        <w:t>lnitvi omenjenega odloka. N</w:t>
      </w:r>
      <w:r w:rsidRPr="00A1680C">
        <w:t>a podlagi ugotovitve, da »</w:t>
      </w:r>
      <w:r w:rsidRPr="00240235">
        <w:t>so bile identificirane potrebe po izvajanju določenih dodatnih dejavnosti, ki so potrebne za delovanje družbe, njihova narava dela pa, upoštevaje omejitve iz odloka, omogoča njihovo kontrolirano izvajanje in zagotavljanje ustreznih ukrepo</w:t>
      </w:r>
      <w:r w:rsidRPr="00A1680C">
        <w:t xml:space="preserve">v za preprečitev širjenja okužb«, </w:t>
      </w:r>
      <w:r w:rsidR="0051095B">
        <w:t xml:space="preserve">je </w:t>
      </w:r>
      <w:r w:rsidRPr="00A1680C">
        <w:t xml:space="preserve">med izjeme spet uvrstila delovanje tržnic s hrano, </w:t>
      </w:r>
      <w:r>
        <w:t xml:space="preserve">pa tudi </w:t>
      </w:r>
      <w:r w:rsidRPr="00A1680C">
        <w:t xml:space="preserve">trafik in kioskov za prodajo časopisov </w:t>
      </w:r>
      <w:r w:rsidR="00773509">
        <w:t>in</w:t>
      </w:r>
      <w:r w:rsidRPr="00A1680C">
        <w:t xml:space="preserve"> revij ter frizerskih </w:t>
      </w:r>
      <w:r w:rsidRPr="00CC1098">
        <w:t>salonov. T</w:t>
      </w:r>
      <w:r>
        <w:rPr>
          <w:color w:val="111111"/>
        </w:rPr>
        <w:t>a</w:t>
      </w:r>
      <w:r w:rsidRPr="00CC1098">
        <w:rPr>
          <w:color w:val="111111"/>
        </w:rPr>
        <w:t xml:space="preserve"> odlok velja do vključno 4. januarja 2021.</w:t>
      </w:r>
      <w:r w:rsidRPr="00CC1098">
        <w:t xml:space="preserve"> </w:t>
      </w:r>
    </w:p>
    <w:p w14:paraId="7CB7A7E1" w14:textId="77777777" w:rsidR="000B407D" w:rsidRDefault="000B407D" w:rsidP="000B407D">
      <w:pPr>
        <w:jc w:val="both"/>
      </w:pPr>
    </w:p>
    <w:p w14:paraId="2CB057DA" w14:textId="77777777" w:rsidR="000B407D" w:rsidRPr="00A1680C" w:rsidRDefault="000B407D" w:rsidP="000B407D">
      <w:pPr>
        <w:jc w:val="both"/>
        <w:rPr>
          <w:lang w:eastAsia="sl-SI"/>
        </w:rPr>
      </w:pPr>
      <w:r w:rsidRPr="00CC1098">
        <w:t xml:space="preserve">Več o drugih sklepih oziroma odlokih je na voljo </w:t>
      </w:r>
      <w:hyperlink r:id="rId10" w:history="1">
        <w:r w:rsidRPr="00CC1098">
          <w:rPr>
            <w:rStyle w:val="Hiperpovezava"/>
            <w:rFonts w:asciiTheme="minorHAnsi" w:hAnsiTheme="minorHAnsi" w:cstheme="minorHAnsi"/>
          </w:rPr>
          <w:t>na tej povezavi</w:t>
        </w:r>
      </w:hyperlink>
      <w:r>
        <w:t xml:space="preserve">, o ureditvi v prazničnem času </w:t>
      </w:r>
      <w:hyperlink r:id="rId11" w:anchor="e87548" w:history="1">
        <w:r w:rsidRPr="00835CCA">
          <w:rPr>
            <w:rStyle w:val="Hiperpovezava"/>
          </w:rPr>
          <w:t>na tej povezavi</w:t>
        </w:r>
      </w:hyperlink>
      <w:r>
        <w:t xml:space="preserve">, o izjemi za prehajanje med občinami v regiji za športne dejavnosti v naravi pa </w:t>
      </w:r>
      <w:hyperlink r:id="rId12" w:history="1">
        <w:r w:rsidRPr="00F13F57">
          <w:rPr>
            <w:rStyle w:val="Hiperpovezava"/>
          </w:rPr>
          <w:t>tukaj</w:t>
        </w:r>
      </w:hyperlink>
      <w:r>
        <w:t>.</w:t>
      </w:r>
    </w:p>
    <w:p w14:paraId="04271C71" w14:textId="77777777" w:rsidR="000B407D" w:rsidRDefault="000B407D" w:rsidP="00FA6FA8">
      <w:pPr>
        <w:jc w:val="both"/>
        <w:rPr>
          <w:rFonts w:cs="Calibri"/>
          <w:color w:val="1F497D"/>
        </w:rPr>
      </w:pPr>
    </w:p>
    <w:p w14:paraId="6B7AD126" w14:textId="77777777" w:rsidR="00773509" w:rsidRDefault="00773509" w:rsidP="00FA6FA8">
      <w:pPr>
        <w:jc w:val="both"/>
        <w:rPr>
          <w:rFonts w:cs="Calibri"/>
          <w:color w:val="1F497D"/>
        </w:rPr>
      </w:pPr>
    </w:p>
    <w:p w14:paraId="61B67E30" w14:textId="77777777" w:rsidR="00773509" w:rsidRPr="00FA6FA8" w:rsidRDefault="00773509" w:rsidP="00773509">
      <w:pPr>
        <w:jc w:val="right"/>
        <w:rPr>
          <w:rFonts w:cs="Calibri"/>
          <w:color w:val="1F497D"/>
        </w:rPr>
      </w:pPr>
    </w:p>
    <w:sectPr w:rsidR="00773509" w:rsidRPr="00FA6FA8" w:rsidSect="00126352">
      <w:footerReference w:type="default" r:id="rId13"/>
      <w:headerReference w:type="first" r:id="rId14"/>
      <w:footerReference w:type="first" r:id="rId15"/>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4FBE3" w14:textId="77777777" w:rsidR="003A7FF0" w:rsidRDefault="003A7FF0" w:rsidP="00242ECC">
      <w:r>
        <w:separator/>
      </w:r>
    </w:p>
  </w:endnote>
  <w:endnote w:type="continuationSeparator" w:id="0">
    <w:p w14:paraId="54C05903" w14:textId="77777777" w:rsidR="003A7FF0" w:rsidRDefault="003A7FF0"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ubik">
    <w:altName w:val="Times New Roman"/>
    <w:charset w:val="00"/>
    <w:family w:val="auto"/>
    <w:pitch w:val="default"/>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1618"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DD497BB" w14:textId="77777777" w:rsidTr="00126352">
      <w:tc>
        <w:tcPr>
          <w:tcW w:w="4247" w:type="dxa"/>
        </w:tcPr>
        <w:p w14:paraId="20F15656"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589DCE2"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4EBBA6B"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125B7F6E"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B344972"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FF273E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35453EF" w14:textId="77777777" w:rsidR="00126352" w:rsidRDefault="00126352" w:rsidP="00242ECC">
          <w:pPr>
            <w:pStyle w:val="Brezrazmikov"/>
            <w:spacing w:before="60" w:after="60"/>
            <w:jc w:val="both"/>
          </w:pPr>
        </w:p>
        <w:p w14:paraId="2524BF88" w14:textId="77777777" w:rsidR="00A67DE1" w:rsidRDefault="00A67DE1" w:rsidP="00242ECC">
          <w:pPr>
            <w:pStyle w:val="Brezrazmikov"/>
            <w:spacing w:before="60" w:after="60"/>
            <w:jc w:val="both"/>
          </w:pPr>
        </w:p>
      </w:tc>
    </w:tr>
  </w:tbl>
  <w:p w14:paraId="2FCD93D0"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1095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1095B">
      <w:rPr>
        <w:noProof/>
        <w:sz w:val="14"/>
        <w:szCs w:val="14"/>
      </w:rPr>
      <w:t>2</w:t>
    </w:r>
    <w:r w:rsidRPr="007925DC">
      <w:rPr>
        <w:sz w:val="14"/>
        <w:szCs w:val="14"/>
      </w:rPr>
      <w:fldChar w:fldCharType="end"/>
    </w:r>
  </w:p>
  <w:p w14:paraId="7CAC52D9"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A0210C2" w14:textId="77777777" w:rsidTr="00126352">
      <w:tc>
        <w:tcPr>
          <w:tcW w:w="4247" w:type="dxa"/>
        </w:tcPr>
        <w:p w14:paraId="3EF58F5C"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D898134"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4F2E9E5A"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A7DC34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5B959CD"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42B6F39A"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7FAC2485" w14:textId="77777777" w:rsidR="00126352" w:rsidRDefault="00126352" w:rsidP="00126352">
          <w:pPr>
            <w:pStyle w:val="Brezrazmikov"/>
            <w:spacing w:before="60" w:after="60"/>
            <w:jc w:val="both"/>
          </w:pPr>
        </w:p>
      </w:tc>
    </w:tr>
  </w:tbl>
  <w:p w14:paraId="0C49A17F" w14:textId="77777777" w:rsidR="000B407D" w:rsidRPr="007925DC" w:rsidRDefault="000B407D" w:rsidP="000B407D">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1095B">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1095B">
      <w:rPr>
        <w:noProof/>
        <w:sz w:val="14"/>
        <w:szCs w:val="14"/>
      </w:rPr>
      <w:t>2</w:t>
    </w:r>
    <w:r w:rsidRPr="007925DC">
      <w:rPr>
        <w:sz w:val="14"/>
        <w:szCs w:val="14"/>
      </w:rPr>
      <w:fldChar w:fldCharType="end"/>
    </w:r>
  </w:p>
  <w:p w14:paraId="7FC52F65"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4AB8209D"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5883B" w14:textId="77777777" w:rsidR="003A7FF0" w:rsidRDefault="003A7FF0" w:rsidP="00242ECC">
      <w:r>
        <w:separator/>
      </w:r>
    </w:p>
  </w:footnote>
  <w:footnote w:type="continuationSeparator" w:id="0">
    <w:p w14:paraId="10A7AFDB" w14:textId="77777777" w:rsidR="003A7FF0" w:rsidRDefault="003A7FF0"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A81C"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233DA161" wp14:editId="0E64D511">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4D4EA3F3" wp14:editId="5CF472A6">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427CDC6A"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8300E"/>
    <w:rsid w:val="000941B4"/>
    <w:rsid w:val="000B407D"/>
    <w:rsid w:val="000B7557"/>
    <w:rsid w:val="000C240D"/>
    <w:rsid w:val="000C3F65"/>
    <w:rsid w:val="000C544C"/>
    <w:rsid w:val="000D1722"/>
    <w:rsid w:val="00105A19"/>
    <w:rsid w:val="00124E58"/>
    <w:rsid w:val="00126352"/>
    <w:rsid w:val="00166790"/>
    <w:rsid w:val="001758DB"/>
    <w:rsid w:val="00193327"/>
    <w:rsid w:val="001A43B3"/>
    <w:rsid w:val="001D294D"/>
    <w:rsid w:val="001D54EB"/>
    <w:rsid w:val="001E45A2"/>
    <w:rsid w:val="00206468"/>
    <w:rsid w:val="00242ECC"/>
    <w:rsid w:val="002440FF"/>
    <w:rsid w:val="00244267"/>
    <w:rsid w:val="002458A6"/>
    <w:rsid w:val="002879F1"/>
    <w:rsid w:val="0029597C"/>
    <w:rsid w:val="00297205"/>
    <w:rsid w:val="002B6A7A"/>
    <w:rsid w:val="002C414A"/>
    <w:rsid w:val="00305CCE"/>
    <w:rsid w:val="00313C17"/>
    <w:rsid w:val="00325ABB"/>
    <w:rsid w:val="00327180"/>
    <w:rsid w:val="00333EE8"/>
    <w:rsid w:val="003608BC"/>
    <w:rsid w:val="003859B4"/>
    <w:rsid w:val="003A7FF0"/>
    <w:rsid w:val="003D189B"/>
    <w:rsid w:val="004153DD"/>
    <w:rsid w:val="00422683"/>
    <w:rsid w:val="0045282D"/>
    <w:rsid w:val="00464774"/>
    <w:rsid w:val="00474300"/>
    <w:rsid w:val="00476C5B"/>
    <w:rsid w:val="00481B02"/>
    <w:rsid w:val="00483AFC"/>
    <w:rsid w:val="004D2416"/>
    <w:rsid w:val="00503ABD"/>
    <w:rsid w:val="0051095B"/>
    <w:rsid w:val="00515593"/>
    <w:rsid w:val="0052296B"/>
    <w:rsid w:val="00524F7E"/>
    <w:rsid w:val="00534480"/>
    <w:rsid w:val="00552F78"/>
    <w:rsid w:val="00553272"/>
    <w:rsid w:val="0056468A"/>
    <w:rsid w:val="005B2E1A"/>
    <w:rsid w:val="005C519F"/>
    <w:rsid w:val="005D3222"/>
    <w:rsid w:val="005E1113"/>
    <w:rsid w:val="005E34CB"/>
    <w:rsid w:val="00607C78"/>
    <w:rsid w:val="0063116B"/>
    <w:rsid w:val="00651319"/>
    <w:rsid w:val="00664BC9"/>
    <w:rsid w:val="006D55EE"/>
    <w:rsid w:val="006E6B50"/>
    <w:rsid w:val="007402DC"/>
    <w:rsid w:val="007505A9"/>
    <w:rsid w:val="00773509"/>
    <w:rsid w:val="00790F72"/>
    <w:rsid w:val="0079232C"/>
    <w:rsid w:val="00796E9D"/>
    <w:rsid w:val="007A1738"/>
    <w:rsid w:val="007A50DA"/>
    <w:rsid w:val="007A6345"/>
    <w:rsid w:val="007C04B0"/>
    <w:rsid w:val="007D30BE"/>
    <w:rsid w:val="00830DD8"/>
    <w:rsid w:val="00831DE5"/>
    <w:rsid w:val="008436E5"/>
    <w:rsid w:val="00847BD0"/>
    <w:rsid w:val="00850A55"/>
    <w:rsid w:val="00880173"/>
    <w:rsid w:val="0089176E"/>
    <w:rsid w:val="008B195B"/>
    <w:rsid w:val="008E71A6"/>
    <w:rsid w:val="00953A0B"/>
    <w:rsid w:val="00970AD4"/>
    <w:rsid w:val="009942DB"/>
    <w:rsid w:val="009B5B2D"/>
    <w:rsid w:val="009F092E"/>
    <w:rsid w:val="009F6F4E"/>
    <w:rsid w:val="00A061CD"/>
    <w:rsid w:val="00A2278B"/>
    <w:rsid w:val="00A34A8A"/>
    <w:rsid w:val="00A636ED"/>
    <w:rsid w:val="00A67DE1"/>
    <w:rsid w:val="00A8577A"/>
    <w:rsid w:val="00A85ED8"/>
    <w:rsid w:val="00A92EF8"/>
    <w:rsid w:val="00AC54ED"/>
    <w:rsid w:val="00AE30F2"/>
    <w:rsid w:val="00AE5FEB"/>
    <w:rsid w:val="00AE61E8"/>
    <w:rsid w:val="00AF6255"/>
    <w:rsid w:val="00B50004"/>
    <w:rsid w:val="00B620F3"/>
    <w:rsid w:val="00B70101"/>
    <w:rsid w:val="00BA6FEB"/>
    <w:rsid w:val="00BD739E"/>
    <w:rsid w:val="00BE019C"/>
    <w:rsid w:val="00BF38D0"/>
    <w:rsid w:val="00C02714"/>
    <w:rsid w:val="00C05191"/>
    <w:rsid w:val="00C07C47"/>
    <w:rsid w:val="00C16700"/>
    <w:rsid w:val="00C168EB"/>
    <w:rsid w:val="00C701B5"/>
    <w:rsid w:val="00C92713"/>
    <w:rsid w:val="00C96EB7"/>
    <w:rsid w:val="00CB2B6E"/>
    <w:rsid w:val="00CB35F6"/>
    <w:rsid w:val="00CB5556"/>
    <w:rsid w:val="00CC3BD2"/>
    <w:rsid w:val="00CE5D5F"/>
    <w:rsid w:val="00CF3BCD"/>
    <w:rsid w:val="00D100B3"/>
    <w:rsid w:val="00D11037"/>
    <w:rsid w:val="00D23984"/>
    <w:rsid w:val="00D255F3"/>
    <w:rsid w:val="00D303AE"/>
    <w:rsid w:val="00D42FC3"/>
    <w:rsid w:val="00D46FD8"/>
    <w:rsid w:val="00D52726"/>
    <w:rsid w:val="00D62E23"/>
    <w:rsid w:val="00D64AFF"/>
    <w:rsid w:val="00D722B9"/>
    <w:rsid w:val="00D725B8"/>
    <w:rsid w:val="00D914AC"/>
    <w:rsid w:val="00D974FB"/>
    <w:rsid w:val="00DA35AE"/>
    <w:rsid w:val="00DC71FB"/>
    <w:rsid w:val="00DD2FE0"/>
    <w:rsid w:val="00E05AAC"/>
    <w:rsid w:val="00E071DA"/>
    <w:rsid w:val="00E10632"/>
    <w:rsid w:val="00E275B8"/>
    <w:rsid w:val="00E34B38"/>
    <w:rsid w:val="00E44229"/>
    <w:rsid w:val="00E64A17"/>
    <w:rsid w:val="00E71BA7"/>
    <w:rsid w:val="00EA6904"/>
    <w:rsid w:val="00EC1952"/>
    <w:rsid w:val="00EE571F"/>
    <w:rsid w:val="00EF6CEE"/>
    <w:rsid w:val="00F01E34"/>
    <w:rsid w:val="00F0268F"/>
    <w:rsid w:val="00F033D0"/>
    <w:rsid w:val="00F048AB"/>
    <w:rsid w:val="00FA33BF"/>
    <w:rsid w:val="00FA6FA8"/>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B9FC9"/>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407D"/>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 w:type="paragraph" w:customStyle="1" w:styleId="article-subtitle">
    <w:name w:val="article-subtitle"/>
    <w:basedOn w:val="Navaden"/>
    <w:rsid w:val="000B407D"/>
    <w:pPr>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novice/2020-12-24-od-25-12-naprej-izjema-za-prehajanje-med-obcinami-v-regiji-tudi-sportne-dejavnosti-v-narav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koronavirus-sars-cov-2/ukrepi-za-zajezitev-sirjenja-okuz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novice/2020-12-26-151-dopisna-seja-vlade-republike-slovenije/" TargetMode="External"/><Relationship Id="rId4" Type="http://schemas.openxmlformats.org/officeDocument/2006/relationships/settings" Target="settings.xml"/><Relationship Id="rId9" Type="http://schemas.openxmlformats.org/officeDocument/2006/relationships/hyperlink" Target="https://www.kranj.si/mnozicno-testiranje-v-kranju-tudi-prihodnji-ted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D116DF-EF1B-4674-B34C-8DE6DC05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2021-01-07T08:23:00Z</dcterms:created>
  <dcterms:modified xsi:type="dcterms:W3CDTF">2021-01-07T08:23:00Z</dcterms:modified>
</cp:coreProperties>
</file>