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Default="00E05AAC" w:rsidP="00EA6904">
      <w:pPr>
        <w:pStyle w:val="Brezrazmikov"/>
        <w:spacing w:before="60" w:after="60"/>
        <w:jc w:val="right"/>
        <w:rPr>
          <w:sz w:val="20"/>
          <w:szCs w:val="20"/>
        </w:rPr>
      </w:pPr>
      <w:r w:rsidRPr="00C701B5">
        <w:rPr>
          <w:sz w:val="20"/>
          <w:szCs w:val="20"/>
        </w:rPr>
        <w:t>SPOROČILO ZA JAVNOST</w:t>
      </w:r>
    </w:p>
    <w:p w14:paraId="5BB25690" w14:textId="63AFAC60" w:rsidR="00DC71FB" w:rsidRPr="00C85722" w:rsidRDefault="00DC71FB" w:rsidP="00EA6904">
      <w:pPr>
        <w:pStyle w:val="Brezrazmikov"/>
        <w:spacing w:before="60" w:after="60"/>
        <w:jc w:val="right"/>
        <w:rPr>
          <w:sz w:val="28"/>
          <w:szCs w:val="28"/>
        </w:rPr>
      </w:pPr>
    </w:p>
    <w:p w14:paraId="158091E6" w14:textId="44CC34E5" w:rsidR="00C85722" w:rsidRPr="00C85722" w:rsidRDefault="00322631" w:rsidP="00C85722">
      <w:pPr>
        <w:spacing w:before="60" w:after="60"/>
        <w:jc w:val="center"/>
        <w:rPr>
          <w:b/>
          <w:sz w:val="28"/>
          <w:szCs w:val="28"/>
        </w:rPr>
      </w:pPr>
      <w:r>
        <w:rPr>
          <w:b/>
          <w:sz w:val="28"/>
          <w:szCs w:val="28"/>
        </w:rPr>
        <w:t>Novi pasovi za kolesarje na Kokrici</w:t>
      </w:r>
    </w:p>
    <w:p w14:paraId="6574C573" w14:textId="054611A6" w:rsidR="00DC71FB" w:rsidRDefault="00DC71FB" w:rsidP="00DC71FB">
      <w:pPr>
        <w:pStyle w:val="Brezrazmikov"/>
        <w:spacing w:before="60" w:after="60"/>
        <w:jc w:val="center"/>
        <w:rPr>
          <w:color w:val="FF0000"/>
          <w:sz w:val="20"/>
          <w:szCs w:val="20"/>
        </w:rPr>
      </w:pPr>
    </w:p>
    <w:p w14:paraId="3B5216FA" w14:textId="167FF13E" w:rsidR="00970AD4" w:rsidRDefault="00160732" w:rsidP="0046151F">
      <w:pPr>
        <w:jc w:val="both"/>
        <w:rPr>
          <w:b/>
        </w:rPr>
      </w:pPr>
      <w:r w:rsidRPr="00322631">
        <w:rPr>
          <w:rFonts w:asciiTheme="minorHAnsi" w:hAnsiTheme="minorHAnsi" w:cstheme="minorHAnsi"/>
          <w:b/>
        </w:rPr>
        <w:t xml:space="preserve">Kranj, </w:t>
      </w:r>
      <w:r w:rsidR="00322631" w:rsidRPr="00322631">
        <w:rPr>
          <w:rFonts w:asciiTheme="minorHAnsi" w:hAnsiTheme="minorHAnsi" w:cstheme="minorHAnsi"/>
          <w:b/>
        </w:rPr>
        <w:t xml:space="preserve">20. november 2020 – Na območju Kokrice </w:t>
      </w:r>
      <w:r w:rsidR="00CC242A">
        <w:rPr>
          <w:rFonts w:asciiTheme="minorHAnsi" w:hAnsiTheme="minorHAnsi" w:cstheme="minorHAnsi"/>
          <w:b/>
        </w:rPr>
        <w:t xml:space="preserve">bo danes zaključeno </w:t>
      </w:r>
      <w:r w:rsidR="00322631" w:rsidRPr="00322631">
        <w:rPr>
          <w:rFonts w:asciiTheme="minorHAnsi" w:hAnsiTheme="minorHAnsi" w:cstheme="minorHAnsi"/>
          <w:b/>
        </w:rPr>
        <w:t xml:space="preserve">urejanje kolesarskih pasov na vozišču v skupni dolžini 600 metrov. </w:t>
      </w:r>
      <w:r w:rsidR="00322631" w:rsidRPr="00322631">
        <w:rPr>
          <w:b/>
        </w:rPr>
        <w:t xml:space="preserve">S tem </w:t>
      </w:r>
      <w:r w:rsidR="00322631">
        <w:rPr>
          <w:b/>
        </w:rPr>
        <w:t>bo Kranj pridobil</w:t>
      </w:r>
      <w:r w:rsidR="00322631" w:rsidRPr="00322631">
        <w:rPr>
          <w:b/>
        </w:rPr>
        <w:t xml:space="preserve"> novo površino za kolesarje</w:t>
      </w:r>
      <w:r w:rsidR="00322631">
        <w:rPr>
          <w:b/>
        </w:rPr>
        <w:t xml:space="preserve">, ti bodo odslej bolj varni, </w:t>
      </w:r>
      <w:r w:rsidR="0046151F" w:rsidRPr="0046151F">
        <w:rPr>
          <w:b/>
        </w:rPr>
        <w:t>zaradi optičnega zoženja površine ceste pa se bo zmanjšala tudi hitrost motoriziranega prometa.</w:t>
      </w:r>
    </w:p>
    <w:p w14:paraId="217BF8A1" w14:textId="4BCDC7C7" w:rsidR="0046151F" w:rsidRDefault="0046151F" w:rsidP="0046151F">
      <w:pPr>
        <w:jc w:val="both"/>
        <w:rPr>
          <w:b/>
        </w:rPr>
      </w:pPr>
    </w:p>
    <w:p w14:paraId="46ADBAE7" w14:textId="0E666751" w:rsidR="00322631" w:rsidRPr="00322631" w:rsidRDefault="00322631" w:rsidP="00322631">
      <w:pPr>
        <w:jc w:val="both"/>
      </w:pPr>
      <w:r w:rsidRPr="00322631">
        <w:t>Dela so se začela včeraj, danes pa bodo</w:t>
      </w:r>
      <w:r w:rsidR="00CC242A">
        <w:t xml:space="preserve"> projekt</w:t>
      </w:r>
      <w:r w:rsidRPr="00322631">
        <w:t xml:space="preserve"> z zarisom meter širokih kolesarskih pasov na obeh straneh vozišča od nadvoza čez avtocesto do trgovine Mercator na Kokrici (na fotografiji) tudi zaključili. To prinaša novo površino za kolesarje v dolžini 600 metrov in večjo varnost za kolesarje, pa tudi </w:t>
      </w:r>
      <w:r w:rsidR="00CC242A">
        <w:t xml:space="preserve">za </w:t>
      </w:r>
      <w:r w:rsidRPr="00322631">
        <w:t xml:space="preserve">druge udeležence v prometu. </w:t>
      </w:r>
    </w:p>
    <w:p w14:paraId="43003CDD" w14:textId="7B2BC4F2" w:rsidR="00322631" w:rsidRPr="00322631" w:rsidRDefault="00322631" w:rsidP="00322631">
      <w:pPr>
        <w:jc w:val="both"/>
      </w:pPr>
    </w:p>
    <w:p w14:paraId="592F6FE0" w14:textId="0BE3B6E0" w:rsidR="00322631" w:rsidRPr="00322631" w:rsidRDefault="00322631" w:rsidP="00322631">
      <w:pPr>
        <w:jc w:val="center"/>
      </w:pPr>
      <w:r w:rsidRPr="00322631">
        <w:rPr>
          <w:noProof/>
          <w:lang w:eastAsia="sl-SI"/>
        </w:rPr>
        <w:drawing>
          <wp:inline distT="0" distB="0" distL="0" distR="0" wp14:anchorId="39EB6254" wp14:editId="75AD8843">
            <wp:extent cx="4404360" cy="2538106"/>
            <wp:effectExtent l="0" t="0" r="0" b="0"/>
            <wp:docPr id="4" name="Slika 4" descr="cid:image003.png@01D6BE94.AFE70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3.png@01D6BE94.AFE70B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15561" cy="2544561"/>
                    </a:xfrm>
                    <a:prstGeom prst="rect">
                      <a:avLst/>
                    </a:prstGeom>
                    <a:noFill/>
                    <a:ln>
                      <a:noFill/>
                    </a:ln>
                  </pic:spPr>
                </pic:pic>
              </a:graphicData>
            </a:graphic>
          </wp:inline>
        </w:drawing>
      </w:r>
    </w:p>
    <w:p w14:paraId="471CB613" w14:textId="5AEDCE53" w:rsidR="00322631" w:rsidRPr="00322631" w:rsidRDefault="00322631" w:rsidP="00322631">
      <w:pPr>
        <w:jc w:val="both"/>
      </w:pPr>
    </w:p>
    <w:p w14:paraId="283FB447" w14:textId="77777777" w:rsidR="0046151F" w:rsidRDefault="0046151F" w:rsidP="00322631">
      <w:pPr>
        <w:jc w:val="both"/>
        <w:rPr>
          <w:b/>
        </w:rPr>
      </w:pPr>
    </w:p>
    <w:p w14:paraId="70111A85" w14:textId="3E42EB0A" w:rsidR="00322631" w:rsidRPr="00322631" w:rsidRDefault="0093326A" w:rsidP="00322631">
      <w:pPr>
        <w:jc w:val="both"/>
        <w:rPr>
          <w:b/>
        </w:rPr>
      </w:pPr>
      <w:r>
        <w:rPr>
          <w:b/>
        </w:rPr>
        <w:t>Kaj je kolesarski pas</w:t>
      </w:r>
      <w:r w:rsidR="00322631" w:rsidRPr="00322631">
        <w:rPr>
          <w:b/>
        </w:rPr>
        <w:t xml:space="preserve"> na vozišču</w:t>
      </w:r>
    </w:p>
    <w:p w14:paraId="47F99975" w14:textId="17E1FC92" w:rsidR="00322631" w:rsidRDefault="00322631" w:rsidP="0093326A">
      <w:pPr>
        <w:jc w:val="both"/>
      </w:pPr>
      <w:r w:rsidRPr="00322631">
        <w:t>Zaris t</w:t>
      </w:r>
      <w:r w:rsidRPr="00322631">
        <w:rPr>
          <w:bCs/>
        </w:rPr>
        <w:t xml:space="preserve">ovrstnih pasov </w:t>
      </w:r>
      <w:r>
        <w:rPr>
          <w:bCs/>
        </w:rPr>
        <w:t>se čedalje bolj pogosto</w:t>
      </w:r>
      <w:r w:rsidRPr="00322631">
        <w:rPr>
          <w:bCs/>
        </w:rPr>
        <w:t xml:space="preserve"> uporablja tako v E</w:t>
      </w:r>
      <w:r w:rsidR="0093326A">
        <w:rPr>
          <w:bCs/>
        </w:rPr>
        <w:t xml:space="preserve">vropski uniji, </w:t>
      </w:r>
      <w:r w:rsidR="0093326A" w:rsidRPr="00322631">
        <w:rPr>
          <w:bCs/>
        </w:rPr>
        <w:t>skladno s smernicami pristojnega ministrstva</w:t>
      </w:r>
      <w:r w:rsidR="00CC242A">
        <w:rPr>
          <w:bCs/>
        </w:rPr>
        <w:t xml:space="preserve"> pa tudi</w:t>
      </w:r>
      <w:r w:rsidR="0093326A">
        <w:rPr>
          <w:bCs/>
        </w:rPr>
        <w:t xml:space="preserve"> </w:t>
      </w:r>
      <w:r>
        <w:rPr>
          <w:bCs/>
        </w:rPr>
        <w:t>v v</w:t>
      </w:r>
      <w:r w:rsidRPr="00322631">
        <w:rPr>
          <w:bCs/>
        </w:rPr>
        <w:t>se več slovenskih mestih.</w:t>
      </w:r>
      <w:r w:rsidRPr="00322631">
        <w:t xml:space="preserve"> Nove horizontalne označbe so  </w:t>
      </w:r>
      <w:r w:rsidR="0093326A">
        <w:t>lahko za koga</w:t>
      </w:r>
      <w:r w:rsidRPr="00322631">
        <w:t xml:space="preserve"> presenečenje, se jih </w:t>
      </w:r>
      <w:r w:rsidR="0093326A">
        <w:t xml:space="preserve">pa </w:t>
      </w:r>
      <w:r w:rsidRPr="00322631">
        <w:t>po natančnejši razlagi in razume</w:t>
      </w:r>
      <w:r w:rsidR="0093326A">
        <w:t>vanju uporabniki sčasoma navadij</w:t>
      </w:r>
      <w:r w:rsidRPr="00322631">
        <w:t>o.</w:t>
      </w:r>
    </w:p>
    <w:p w14:paraId="52944296" w14:textId="77777777" w:rsidR="0093326A" w:rsidRPr="00322631" w:rsidRDefault="0093326A" w:rsidP="0093326A">
      <w:pPr>
        <w:jc w:val="both"/>
      </w:pPr>
    </w:p>
    <w:p w14:paraId="4D810BDF" w14:textId="77777777" w:rsidR="00322631" w:rsidRPr="00322631" w:rsidRDefault="00322631" w:rsidP="00322631">
      <w:pPr>
        <w:spacing w:before="60" w:after="60"/>
        <w:jc w:val="both"/>
        <w:rPr>
          <w:bCs/>
        </w:rPr>
      </w:pPr>
    </w:p>
    <w:p w14:paraId="77BCF229" w14:textId="6AD06B08" w:rsidR="00322631" w:rsidRPr="0093326A" w:rsidRDefault="0093326A" w:rsidP="0093326A">
      <w:pPr>
        <w:jc w:val="both"/>
        <w:rPr>
          <w:rFonts w:asciiTheme="minorHAnsi" w:hAnsiTheme="minorHAnsi" w:cstheme="minorHAnsi"/>
        </w:rPr>
      </w:pPr>
      <w:r w:rsidRPr="0093326A">
        <w:rPr>
          <w:rFonts w:asciiTheme="minorHAnsi" w:hAnsiTheme="minorHAnsi" w:cstheme="minorHAnsi"/>
        </w:rPr>
        <w:lastRenderedPageBreak/>
        <w:t xml:space="preserve">Pravilnik o kolesarskih površinah v 6. členu </w:t>
      </w:r>
      <w:r w:rsidRPr="0093326A">
        <w:rPr>
          <w:rFonts w:asciiTheme="minorHAnsi" w:hAnsiTheme="minorHAnsi" w:cstheme="minorHAnsi"/>
          <w:bCs/>
        </w:rPr>
        <w:t>kolesarski pas na vozišču opredeljuje takole:</w:t>
      </w:r>
    </w:p>
    <w:p w14:paraId="26A3080E" w14:textId="5400951E" w:rsidR="00322631" w:rsidRPr="0093326A" w:rsidRDefault="00322631" w:rsidP="0093326A">
      <w:pPr>
        <w:pStyle w:val="odstavek"/>
        <w:numPr>
          <w:ilvl w:val="0"/>
          <w:numId w:val="5"/>
        </w:numPr>
        <w:spacing w:before="240" w:beforeAutospacing="0" w:after="0" w:afterAutospacing="0"/>
        <w:jc w:val="both"/>
        <w:rPr>
          <w:rFonts w:asciiTheme="minorHAnsi" w:hAnsiTheme="minorHAnsi" w:cstheme="minorHAnsi"/>
          <w:sz w:val="22"/>
          <w:szCs w:val="22"/>
        </w:rPr>
      </w:pPr>
      <w:r w:rsidRPr="0093326A">
        <w:rPr>
          <w:rFonts w:asciiTheme="minorHAnsi" w:hAnsiTheme="minorHAnsi" w:cstheme="minorHAnsi"/>
          <w:sz w:val="22"/>
          <w:szCs w:val="22"/>
        </w:rPr>
        <w:t>Kolesarski pas je vzdolžni del vozišča, ki je označen s predpisano prometno signalizacijo in je od prometnega pasu ločen z ločilno neprekinjeno ali prekinjeno vzdolžno označbo. Namenjen je prometu koles in mopedov, katerih konstrukcijsko določena hitrost ne presega 25 km/h.</w:t>
      </w:r>
    </w:p>
    <w:p w14:paraId="5778CFFC" w14:textId="1B384723" w:rsidR="00322631" w:rsidRPr="0093326A" w:rsidRDefault="00322631" w:rsidP="0093326A">
      <w:pPr>
        <w:pStyle w:val="odstavek"/>
        <w:numPr>
          <w:ilvl w:val="0"/>
          <w:numId w:val="5"/>
        </w:numPr>
        <w:spacing w:before="240" w:beforeAutospacing="0" w:after="0" w:afterAutospacing="0"/>
        <w:jc w:val="both"/>
        <w:rPr>
          <w:rFonts w:asciiTheme="minorHAnsi" w:hAnsiTheme="minorHAnsi" w:cstheme="minorHAnsi"/>
          <w:sz w:val="22"/>
          <w:szCs w:val="22"/>
        </w:rPr>
      </w:pPr>
      <w:r w:rsidRPr="0093326A">
        <w:rPr>
          <w:rFonts w:asciiTheme="minorHAnsi" w:hAnsiTheme="minorHAnsi" w:cstheme="minorHAnsi"/>
          <w:sz w:val="22"/>
          <w:szCs w:val="22"/>
        </w:rPr>
        <w:t>Kolesarski pas na cestah v naselju, ki je od prometnega pasu ločen s prekinjeno vzdolžno označbo, je poleg prometu iz prejšnjega odstavka namenjen tudi prometu drugih vozil.</w:t>
      </w:r>
    </w:p>
    <w:p w14:paraId="4A0E4B5B" w14:textId="5BC64116" w:rsidR="0093326A" w:rsidRDefault="00322631" w:rsidP="0093326A">
      <w:pPr>
        <w:pStyle w:val="odstavek"/>
        <w:numPr>
          <w:ilvl w:val="0"/>
          <w:numId w:val="5"/>
        </w:numPr>
        <w:spacing w:before="240" w:beforeAutospacing="0" w:after="0" w:afterAutospacing="0"/>
        <w:jc w:val="both"/>
        <w:rPr>
          <w:rFonts w:asciiTheme="minorHAnsi" w:hAnsiTheme="minorHAnsi" w:cstheme="minorHAnsi"/>
          <w:sz w:val="22"/>
          <w:szCs w:val="22"/>
        </w:rPr>
      </w:pPr>
      <w:r w:rsidRPr="0093326A">
        <w:rPr>
          <w:rFonts w:asciiTheme="minorHAnsi" w:hAnsiTheme="minorHAnsi" w:cstheme="minorHAnsi"/>
          <w:sz w:val="22"/>
          <w:szCs w:val="22"/>
        </w:rPr>
        <w:t>Kolesarski pas je namenjen enosmernemu prometu kolesarjev in mora biti izveden ob desnem robu vozišča.</w:t>
      </w:r>
    </w:p>
    <w:p w14:paraId="5FBBCB99" w14:textId="548308C3" w:rsidR="0093326A" w:rsidRPr="0093326A" w:rsidRDefault="0093326A" w:rsidP="0093326A">
      <w:pPr>
        <w:pStyle w:val="odstavek"/>
        <w:spacing w:before="240" w:beforeAutospacing="0" w:after="0" w:afterAutospacing="0"/>
        <w:jc w:val="both"/>
        <w:rPr>
          <w:rFonts w:asciiTheme="minorHAnsi" w:hAnsiTheme="minorHAnsi" w:cstheme="minorHAnsi"/>
          <w:sz w:val="22"/>
          <w:szCs w:val="22"/>
        </w:rPr>
      </w:pPr>
      <w:r w:rsidRPr="0093326A">
        <w:rPr>
          <w:rFonts w:asciiTheme="minorHAnsi" w:hAnsiTheme="minorHAnsi" w:cstheme="minorHAnsi"/>
          <w:b/>
          <w:sz w:val="22"/>
          <w:szCs w:val="22"/>
        </w:rPr>
        <w:t>Pravilna uporaba kolesarskega pasu</w:t>
      </w:r>
      <w:r>
        <w:rPr>
          <w:rFonts w:asciiTheme="minorHAnsi" w:hAnsiTheme="minorHAnsi" w:cstheme="minorHAnsi"/>
          <w:b/>
          <w:sz w:val="22"/>
          <w:szCs w:val="22"/>
        </w:rPr>
        <w:t xml:space="preserve"> na vozišču</w:t>
      </w:r>
    </w:p>
    <w:p w14:paraId="0EF9E636" w14:textId="4455FAB9" w:rsidR="0093326A" w:rsidRPr="0093326A" w:rsidRDefault="0093326A" w:rsidP="0093326A">
      <w:pPr>
        <w:jc w:val="both"/>
      </w:pPr>
      <w:r w:rsidRPr="0093326A">
        <w:t xml:space="preserve">Zaradi širine ceste ni sredinskih označb, se pa sme prevoziti črtkano označbo, </w:t>
      </w:r>
      <w:r w:rsidR="00CC242A">
        <w:t>torej</w:t>
      </w:r>
      <w:r w:rsidRPr="0093326A">
        <w:t xml:space="preserve"> tako imenovani kolesarski pas na vozišču. Gre za robni del vozišča, ločenega s prekinjeno ločilno črto, na katerega se v primeru srečevanja umakneta nasproti vozeči si vozili. </w:t>
      </w:r>
    </w:p>
    <w:p w14:paraId="2BD09169" w14:textId="3E934B9E" w:rsidR="0093326A" w:rsidRPr="0093326A" w:rsidRDefault="0093326A" w:rsidP="0093326A">
      <w:pPr>
        <w:jc w:val="both"/>
      </w:pPr>
      <w:r w:rsidRPr="0093326A">
        <w:t xml:space="preserve">Vozniki motoriziranih vozil se </w:t>
      </w:r>
      <w:r w:rsidR="00CC242A">
        <w:t xml:space="preserve">tako </w:t>
      </w:r>
      <w:r w:rsidRPr="0093326A">
        <w:t>veliko bolj zavedajo prisotnosti kolesarjev v prometu. Glede na izkušnje iz EU</w:t>
      </w:r>
      <w:r w:rsidRPr="0093326A">
        <w:rPr>
          <w:lang w:val="hr-HR"/>
        </w:rPr>
        <w:t xml:space="preserve"> </w:t>
      </w:r>
      <w:proofErr w:type="spellStart"/>
      <w:r w:rsidR="00CC242A">
        <w:rPr>
          <w:lang w:val="hr-HR"/>
        </w:rPr>
        <w:t>namreč</w:t>
      </w:r>
      <w:proofErr w:type="spellEnd"/>
      <w:r w:rsidR="00CC242A">
        <w:rPr>
          <w:lang w:val="hr-HR"/>
        </w:rPr>
        <w:t xml:space="preserve"> </w:t>
      </w:r>
      <w:proofErr w:type="spellStart"/>
      <w:r w:rsidRPr="0093326A">
        <w:rPr>
          <w:lang w:val="hr-HR"/>
        </w:rPr>
        <w:t>tovrstne</w:t>
      </w:r>
      <w:proofErr w:type="spellEnd"/>
      <w:r w:rsidRPr="0093326A">
        <w:rPr>
          <w:lang w:val="hr-HR"/>
        </w:rPr>
        <w:t xml:space="preserve"> </w:t>
      </w:r>
      <w:proofErr w:type="spellStart"/>
      <w:r w:rsidRPr="0093326A">
        <w:rPr>
          <w:lang w:val="hr-HR"/>
        </w:rPr>
        <w:t>ureditve</w:t>
      </w:r>
      <w:proofErr w:type="spellEnd"/>
      <w:r w:rsidRPr="0093326A">
        <w:rPr>
          <w:lang w:val="hr-HR"/>
        </w:rPr>
        <w:t xml:space="preserve"> </w:t>
      </w:r>
      <w:proofErr w:type="spellStart"/>
      <w:r w:rsidRPr="0093326A">
        <w:rPr>
          <w:lang w:val="hr-HR"/>
        </w:rPr>
        <w:t>pripomorejo</w:t>
      </w:r>
      <w:proofErr w:type="spellEnd"/>
      <w:r w:rsidRPr="0093326A">
        <w:rPr>
          <w:lang w:val="hr-HR"/>
        </w:rPr>
        <w:t xml:space="preserve"> k </w:t>
      </w:r>
      <w:proofErr w:type="spellStart"/>
      <w:r w:rsidRPr="0093326A">
        <w:rPr>
          <w:lang w:val="hr-HR"/>
        </w:rPr>
        <w:t>zmanjšanju</w:t>
      </w:r>
      <w:proofErr w:type="spellEnd"/>
      <w:r w:rsidRPr="0093326A">
        <w:rPr>
          <w:lang w:val="hr-HR"/>
        </w:rPr>
        <w:t xml:space="preserve"> hitrosti, </w:t>
      </w:r>
      <w:proofErr w:type="spellStart"/>
      <w:r w:rsidRPr="0093326A">
        <w:rPr>
          <w:lang w:val="hr-HR"/>
        </w:rPr>
        <w:t>ker</w:t>
      </w:r>
      <w:proofErr w:type="spellEnd"/>
      <w:r w:rsidRPr="0093326A">
        <w:rPr>
          <w:lang w:val="hr-HR"/>
        </w:rPr>
        <w:t xml:space="preserve"> pasovi </w:t>
      </w:r>
      <w:proofErr w:type="spellStart"/>
      <w:r w:rsidRPr="0093326A">
        <w:rPr>
          <w:lang w:val="hr-HR"/>
        </w:rPr>
        <w:t>niso</w:t>
      </w:r>
      <w:proofErr w:type="spellEnd"/>
      <w:r w:rsidRPr="0093326A">
        <w:rPr>
          <w:lang w:val="hr-HR"/>
        </w:rPr>
        <w:t xml:space="preserve"> </w:t>
      </w:r>
      <w:proofErr w:type="spellStart"/>
      <w:r w:rsidRPr="0093326A">
        <w:rPr>
          <w:lang w:val="hr-HR"/>
        </w:rPr>
        <w:t>več</w:t>
      </w:r>
      <w:proofErr w:type="spellEnd"/>
      <w:r w:rsidRPr="0093326A">
        <w:rPr>
          <w:lang w:val="hr-HR"/>
        </w:rPr>
        <w:t xml:space="preserve"> </w:t>
      </w:r>
      <w:proofErr w:type="spellStart"/>
      <w:r w:rsidRPr="0093326A">
        <w:rPr>
          <w:lang w:val="hr-HR"/>
        </w:rPr>
        <w:t>ločeni</w:t>
      </w:r>
      <w:proofErr w:type="spellEnd"/>
      <w:r w:rsidRPr="0093326A">
        <w:rPr>
          <w:lang w:val="hr-HR"/>
        </w:rPr>
        <w:t xml:space="preserve"> </w:t>
      </w:r>
      <w:proofErr w:type="spellStart"/>
      <w:r w:rsidRPr="0093326A">
        <w:rPr>
          <w:lang w:val="hr-HR"/>
        </w:rPr>
        <w:t>in</w:t>
      </w:r>
      <w:proofErr w:type="spellEnd"/>
      <w:r w:rsidRPr="0093326A">
        <w:rPr>
          <w:lang w:val="hr-HR"/>
        </w:rPr>
        <w:t xml:space="preserve"> označeni. </w:t>
      </w:r>
      <w:proofErr w:type="spellStart"/>
      <w:r w:rsidRPr="0093326A">
        <w:rPr>
          <w:lang w:val="hr-HR"/>
        </w:rPr>
        <w:t>Vozniki</w:t>
      </w:r>
      <w:proofErr w:type="spellEnd"/>
      <w:r w:rsidRPr="0093326A">
        <w:rPr>
          <w:lang w:val="hr-HR"/>
        </w:rPr>
        <w:t xml:space="preserve"> zato običajno </w:t>
      </w:r>
      <w:proofErr w:type="spellStart"/>
      <w:r w:rsidRPr="0093326A">
        <w:rPr>
          <w:lang w:val="hr-HR"/>
        </w:rPr>
        <w:t>vozijo</w:t>
      </w:r>
      <w:proofErr w:type="spellEnd"/>
      <w:r w:rsidRPr="0093326A">
        <w:rPr>
          <w:lang w:val="hr-HR"/>
        </w:rPr>
        <w:t xml:space="preserve"> </w:t>
      </w:r>
      <w:proofErr w:type="spellStart"/>
      <w:r w:rsidRPr="0093326A">
        <w:rPr>
          <w:lang w:val="hr-HR"/>
        </w:rPr>
        <w:t>počasneje</w:t>
      </w:r>
      <w:proofErr w:type="spellEnd"/>
      <w:r w:rsidRPr="0093326A">
        <w:rPr>
          <w:lang w:val="hr-HR"/>
        </w:rPr>
        <w:t xml:space="preserve">, </w:t>
      </w:r>
      <w:proofErr w:type="spellStart"/>
      <w:r w:rsidRPr="0093326A">
        <w:rPr>
          <w:lang w:val="hr-HR"/>
        </w:rPr>
        <w:t>saj</w:t>
      </w:r>
      <w:proofErr w:type="spellEnd"/>
      <w:r w:rsidRPr="0093326A">
        <w:rPr>
          <w:lang w:val="hr-HR"/>
        </w:rPr>
        <w:t xml:space="preserve"> </w:t>
      </w:r>
      <w:proofErr w:type="spellStart"/>
      <w:r w:rsidRPr="0093326A">
        <w:rPr>
          <w:lang w:val="hr-HR"/>
        </w:rPr>
        <w:t>imajo</w:t>
      </w:r>
      <w:proofErr w:type="spellEnd"/>
      <w:r w:rsidRPr="0093326A">
        <w:rPr>
          <w:lang w:val="hr-HR"/>
        </w:rPr>
        <w:t xml:space="preserve"> </w:t>
      </w:r>
      <w:proofErr w:type="spellStart"/>
      <w:r w:rsidRPr="0093326A">
        <w:rPr>
          <w:lang w:val="hr-HR"/>
        </w:rPr>
        <w:t>občutek</w:t>
      </w:r>
      <w:proofErr w:type="spellEnd"/>
      <w:r w:rsidRPr="0093326A">
        <w:rPr>
          <w:lang w:val="hr-HR"/>
        </w:rPr>
        <w:t xml:space="preserve">, da je cesta </w:t>
      </w:r>
      <w:proofErr w:type="spellStart"/>
      <w:r w:rsidRPr="0093326A">
        <w:rPr>
          <w:lang w:val="hr-HR"/>
        </w:rPr>
        <w:t>ožja</w:t>
      </w:r>
      <w:proofErr w:type="spellEnd"/>
      <w:r w:rsidRPr="0093326A">
        <w:rPr>
          <w:lang w:val="hr-HR"/>
        </w:rPr>
        <w:t xml:space="preserve">, kar je </w:t>
      </w:r>
      <w:proofErr w:type="spellStart"/>
      <w:r w:rsidRPr="0093326A">
        <w:rPr>
          <w:lang w:val="hr-HR"/>
        </w:rPr>
        <w:t>tudi</w:t>
      </w:r>
      <w:proofErr w:type="spellEnd"/>
      <w:r w:rsidRPr="0093326A">
        <w:rPr>
          <w:lang w:val="hr-HR"/>
        </w:rPr>
        <w:t xml:space="preserve"> </w:t>
      </w:r>
      <w:proofErr w:type="spellStart"/>
      <w:r w:rsidRPr="0093326A">
        <w:rPr>
          <w:lang w:val="hr-HR"/>
        </w:rPr>
        <w:t>namen</w:t>
      </w:r>
      <w:proofErr w:type="spellEnd"/>
      <w:r w:rsidRPr="0093326A">
        <w:rPr>
          <w:lang w:val="hr-HR"/>
        </w:rPr>
        <w:t xml:space="preserve"> </w:t>
      </w:r>
      <w:proofErr w:type="spellStart"/>
      <w:r w:rsidRPr="0093326A">
        <w:rPr>
          <w:lang w:val="hr-HR"/>
        </w:rPr>
        <w:t>takih</w:t>
      </w:r>
      <w:proofErr w:type="spellEnd"/>
      <w:r w:rsidRPr="0093326A">
        <w:rPr>
          <w:lang w:val="hr-HR"/>
        </w:rPr>
        <w:t xml:space="preserve"> </w:t>
      </w:r>
      <w:proofErr w:type="spellStart"/>
      <w:r w:rsidRPr="0093326A">
        <w:rPr>
          <w:lang w:val="hr-HR"/>
        </w:rPr>
        <w:t>označb</w:t>
      </w:r>
      <w:proofErr w:type="spellEnd"/>
      <w:r w:rsidRPr="0093326A">
        <w:rPr>
          <w:lang w:val="hr-HR"/>
        </w:rPr>
        <w:t xml:space="preserve">, </w:t>
      </w:r>
      <w:proofErr w:type="spellStart"/>
      <w:r w:rsidRPr="0093326A">
        <w:rPr>
          <w:lang w:val="hr-HR"/>
        </w:rPr>
        <w:t>saj</w:t>
      </w:r>
      <w:proofErr w:type="spellEnd"/>
      <w:r w:rsidRPr="0093326A">
        <w:rPr>
          <w:lang w:val="hr-HR"/>
        </w:rPr>
        <w:t xml:space="preserve"> </w:t>
      </w:r>
      <w:proofErr w:type="spellStart"/>
      <w:r w:rsidRPr="0093326A">
        <w:rPr>
          <w:lang w:val="hr-HR"/>
        </w:rPr>
        <w:t>pripomorejo</w:t>
      </w:r>
      <w:proofErr w:type="spellEnd"/>
      <w:r w:rsidRPr="0093326A">
        <w:rPr>
          <w:lang w:val="hr-HR"/>
        </w:rPr>
        <w:t xml:space="preserve"> k prometni </w:t>
      </w:r>
      <w:proofErr w:type="spellStart"/>
      <w:r w:rsidRPr="0093326A">
        <w:rPr>
          <w:lang w:val="hr-HR"/>
        </w:rPr>
        <w:t>varnosti</w:t>
      </w:r>
      <w:proofErr w:type="spellEnd"/>
      <w:r w:rsidRPr="0093326A">
        <w:rPr>
          <w:lang w:val="hr-HR"/>
        </w:rPr>
        <w:t xml:space="preserve">, </w:t>
      </w:r>
      <w:proofErr w:type="spellStart"/>
      <w:r w:rsidRPr="0093326A">
        <w:rPr>
          <w:lang w:val="hr-HR"/>
        </w:rPr>
        <w:t>zlasti</w:t>
      </w:r>
      <w:proofErr w:type="spellEnd"/>
      <w:r w:rsidRPr="0093326A">
        <w:rPr>
          <w:lang w:val="hr-HR"/>
        </w:rPr>
        <w:t xml:space="preserve"> </w:t>
      </w:r>
      <w:proofErr w:type="spellStart"/>
      <w:r w:rsidRPr="0093326A">
        <w:rPr>
          <w:lang w:val="hr-HR"/>
        </w:rPr>
        <w:t>kolesarjev</w:t>
      </w:r>
      <w:proofErr w:type="spellEnd"/>
      <w:r w:rsidRPr="0093326A">
        <w:rPr>
          <w:lang w:val="hr-HR"/>
        </w:rPr>
        <w:t xml:space="preserve">. </w:t>
      </w:r>
    </w:p>
    <w:p w14:paraId="5D30F56F" w14:textId="77777777" w:rsidR="0093326A" w:rsidRPr="0093326A" w:rsidRDefault="0093326A" w:rsidP="0093326A">
      <w:pPr>
        <w:pStyle w:val="odstavek"/>
        <w:spacing w:before="240" w:beforeAutospacing="0" w:after="0" w:afterAutospacing="0"/>
        <w:jc w:val="both"/>
        <w:rPr>
          <w:rFonts w:asciiTheme="minorHAnsi" w:hAnsiTheme="minorHAnsi" w:cstheme="minorHAnsi"/>
          <w:sz w:val="22"/>
          <w:szCs w:val="22"/>
        </w:rPr>
      </w:pPr>
    </w:p>
    <w:p w14:paraId="510405EB" w14:textId="77777777" w:rsidR="00322631" w:rsidRPr="00322631" w:rsidRDefault="00322631" w:rsidP="00322631"/>
    <w:p w14:paraId="2263ECA1" w14:textId="77777777" w:rsidR="00322631" w:rsidRPr="00322631" w:rsidRDefault="00322631" w:rsidP="00322631"/>
    <w:p w14:paraId="6E79914F" w14:textId="59624577" w:rsidR="00322631" w:rsidRPr="00322631" w:rsidRDefault="00322631" w:rsidP="00322631">
      <w:r w:rsidRPr="00322631">
        <w:rPr>
          <w:noProof/>
          <w:lang w:eastAsia="sl-SI"/>
        </w:rPr>
        <w:drawing>
          <wp:inline distT="0" distB="0" distL="0" distR="0" wp14:anchorId="754DD9E9" wp14:editId="7CA88F1B">
            <wp:extent cx="3950034" cy="1644650"/>
            <wp:effectExtent l="0" t="0" r="0" b="0"/>
            <wp:docPr id="1" name="Slika 1" descr="http://www.pisrs.si/Pis.web/pic/2018-01-1770_datoteke/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www.pisrs.si/Pis.web/pic/2018-01-1770_datoteke/image019.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56495" cy="1647340"/>
                    </a:xfrm>
                    <a:prstGeom prst="rect">
                      <a:avLst/>
                    </a:prstGeom>
                    <a:noFill/>
                    <a:ln>
                      <a:noFill/>
                    </a:ln>
                  </pic:spPr>
                </pic:pic>
              </a:graphicData>
            </a:graphic>
          </wp:inline>
        </w:drawing>
      </w:r>
      <w:r w:rsidR="0093326A" w:rsidRPr="00322631">
        <w:rPr>
          <w:noProof/>
          <w:lang w:eastAsia="sl-SI"/>
        </w:rPr>
        <w:drawing>
          <wp:inline distT="0" distB="0" distL="0" distR="0" wp14:anchorId="2A0FC278" wp14:editId="58BD384F">
            <wp:extent cx="1409700" cy="1607939"/>
            <wp:effectExtent l="0" t="0" r="0" b="0"/>
            <wp:docPr id="3" name="Slika 3" descr="http://www.pisrs.si/Pis.web/pic/2018-01-1770_datoteke/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www.pisrs.si/Pis.web/pic/2018-01-1770_datoteke/image003.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5279" cy="1614302"/>
                    </a:xfrm>
                    <a:prstGeom prst="rect">
                      <a:avLst/>
                    </a:prstGeom>
                    <a:noFill/>
                    <a:ln>
                      <a:noFill/>
                    </a:ln>
                  </pic:spPr>
                </pic:pic>
              </a:graphicData>
            </a:graphic>
          </wp:inline>
        </w:drawing>
      </w:r>
    </w:p>
    <w:p w14:paraId="48C88613" w14:textId="77777777" w:rsidR="00322631" w:rsidRPr="00322631" w:rsidRDefault="00322631" w:rsidP="00322631"/>
    <w:p w14:paraId="634F4B43" w14:textId="77777777" w:rsidR="00BA02A1" w:rsidRDefault="00BA02A1" w:rsidP="00EA6904">
      <w:pPr>
        <w:spacing w:before="60" w:after="60"/>
        <w:jc w:val="both"/>
        <w:rPr>
          <w:bCs/>
        </w:rPr>
      </w:pPr>
    </w:p>
    <w:p w14:paraId="033B2981" w14:textId="21E82E92" w:rsidR="00322631" w:rsidRPr="00322631" w:rsidRDefault="00BA02A1" w:rsidP="00EA6904">
      <w:pPr>
        <w:spacing w:before="60" w:after="60"/>
        <w:jc w:val="both"/>
        <w:rPr>
          <w:bCs/>
        </w:rPr>
      </w:pPr>
      <w:r>
        <w:rPr>
          <w:bCs/>
        </w:rPr>
        <w:t xml:space="preserve">Več o varnem kolesarjenju si lahko preberete tudi </w:t>
      </w:r>
      <w:hyperlink r:id="rId14" w:history="1">
        <w:r w:rsidRPr="00BA02A1">
          <w:rPr>
            <w:rStyle w:val="Hiperpovezava"/>
            <w:bCs/>
          </w:rPr>
          <w:t>v enem od člankov</w:t>
        </w:r>
      </w:hyperlink>
      <w:r>
        <w:rPr>
          <w:bCs/>
        </w:rPr>
        <w:t xml:space="preserve"> </w:t>
      </w:r>
      <w:proofErr w:type="spellStart"/>
      <w:r>
        <w:rPr>
          <w:bCs/>
        </w:rPr>
        <w:t>Motorevije</w:t>
      </w:r>
      <w:proofErr w:type="spellEnd"/>
      <w:r>
        <w:rPr>
          <w:bCs/>
        </w:rPr>
        <w:t xml:space="preserve"> AMZS.</w:t>
      </w:r>
    </w:p>
    <w:sectPr w:rsidR="00322631" w:rsidRPr="00322631" w:rsidSect="00126352">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A2E75" w14:textId="77777777" w:rsidR="00403CFA" w:rsidRDefault="00403CFA" w:rsidP="00242ECC">
      <w:r>
        <w:separator/>
      </w:r>
    </w:p>
  </w:endnote>
  <w:endnote w:type="continuationSeparator" w:id="0">
    <w:p w14:paraId="4C53436A" w14:textId="77777777" w:rsidR="00403CFA" w:rsidRDefault="00403CFA"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DEFF" w14:textId="77777777" w:rsidR="0046151F" w:rsidRDefault="0046151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0E49226B"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C242A">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C242A">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B56D" w14:textId="77777777" w:rsidR="0046151F" w:rsidRDefault="0046151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26050" w14:textId="77777777" w:rsidR="00403CFA" w:rsidRDefault="00403CFA" w:rsidP="00242ECC">
      <w:r>
        <w:separator/>
      </w:r>
    </w:p>
  </w:footnote>
  <w:footnote w:type="continuationSeparator" w:id="0">
    <w:p w14:paraId="586BE5D5" w14:textId="77777777" w:rsidR="00403CFA" w:rsidRDefault="00403CFA"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8915" w14:textId="77777777" w:rsidR="0046151F" w:rsidRDefault="0046151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F8FC" w14:textId="77777777" w:rsidR="0046151F" w:rsidRDefault="0046151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0C1225"/>
    <w:multiLevelType w:val="hybridMultilevel"/>
    <w:tmpl w:val="51CA13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941B4"/>
    <w:rsid w:val="000B7557"/>
    <w:rsid w:val="000C3F65"/>
    <w:rsid w:val="000C544C"/>
    <w:rsid w:val="000D1722"/>
    <w:rsid w:val="00124E58"/>
    <w:rsid w:val="00126352"/>
    <w:rsid w:val="00160732"/>
    <w:rsid w:val="00166790"/>
    <w:rsid w:val="001758DB"/>
    <w:rsid w:val="001D294D"/>
    <w:rsid w:val="001D54EB"/>
    <w:rsid w:val="001E45A2"/>
    <w:rsid w:val="00242ECC"/>
    <w:rsid w:val="002440FF"/>
    <w:rsid w:val="00244267"/>
    <w:rsid w:val="002458A6"/>
    <w:rsid w:val="00246E5F"/>
    <w:rsid w:val="002879F1"/>
    <w:rsid w:val="0029597C"/>
    <w:rsid w:val="00297205"/>
    <w:rsid w:val="00305CCE"/>
    <w:rsid w:val="00322631"/>
    <w:rsid w:val="00325ABB"/>
    <w:rsid w:val="00327180"/>
    <w:rsid w:val="003608BC"/>
    <w:rsid w:val="003D189B"/>
    <w:rsid w:val="00403CFA"/>
    <w:rsid w:val="004153DD"/>
    <w:rsid w:val="00422683"/>
    <w:rsid w:val="0045282D"/>
    <w:rsid w:val="0046151F"/>
    <w:rsid w:val="00464774"/>
    <w:rsid w:val="00474300"/>
    <w:rsid w:val="00483AFC"/>
    <w:rsid w:val="004A633C"/>
    <w:rsid w:val="004D2416"/>
    <w:rsid w:val="00503ABD"/>
    <w:rsid w:val="00515593"/>
    <w:rsid w:val="0052296B"/>
    <w:rsid w:val="00524F7E"/>
    <w:rsid w:val="00527E69"/>
    <w:rsid w:val="00534480"/>
    <w:rsid w:val="00552F78"/>
    <w:rsid w:val="00553272"/>
    <w:rsid w:val="0056468A"/>
    <w:rsid w:val="005B2E1A"/>
    <w:rsid w:val="005C038D"/>
    <w:rsid w:val="005C519F"/>
    <w:rsid w:val="005E1113"/>
    <w:rsid w:val="00607C78"/>
    <w:rsid w:val="00664BC9"/>
    <w:rsid w:val="006D55EE"/>
    <w:rsid w:val="006E6B50"/>
    <w:rsid w:val="007402DC"/>
    <w:rsid w:val="007505A9"/>
    <w:rsid w:val="00766D14"/>
    <w:rsid w:val="00790F72"/>
    <w:rsid w:val="0079232C"/>
    <w:rsid w:val="007A1738"/>
    <w:rsid w:val="007A50DA"/>
    <w:rsid w:val="007A6345"/>
    <w:rsid w:val="007C04B0"/>
    <w:rsid w:val="007D30BE"/>
    <w:rsid w:val="007D7A3F"/>
    <w:rsid w:val="00830DD8"/>
    <w:rsid w:val="00831DE5"/>
    <w:rsid w:val="008436E5"/>
    <w:rsid w:val="00850A55"/>
    <w:rsid w:val="00880173"/>
    <w:rsid w:val="008B195B"/>
    <w:rsid w:val="008F459D"/>
    <w:rsid w:val="0093326A"/>
    <w:rsid w:val="00953A0B"/>
    <w:rsid w:val="00970AD4"/>
    <w:rsid w:val="009B5B2D"/>
    <w:rsid w:val="009E6B2C"/>
    <w:rsid w:val="009F092E"/>
    <w:rsid w:val="00A2278B"/>
    <w:rsid w:val="00A34A8A"/>
    <w:rsid w:val="00A636ED"/>
    <w:rsid w:val="00A67DE1"/>
    <w:rsid w:val="00A8577A"/>
    <w:rsid w:val="00A85ED8"/>
    <w:rsid w:val="00A92EF8"/>
    <w:rsid w:val="00AC54ED"/>
    <w:rsid w:val="00AE30F2"/>
    <w:rsid w:val="00AE5FEB"/>
    <w:rsid w:val="00AE61E8"/>
    <w:rsid w:val="00B50004"/>
    <w:rsid w:val="00B620F3"/>
    <w:rsid w:val="00B70101"/>
    <w:rsid w:val="00BA02A1"/>
    <w:rsid w:val="00BD739E"/>
    <w:rsid w:val="00BF38D0"/>
    <w:rsid w:val="00C02714"/>
    <w:rsid w:val="00C05191"/>
    <w:rsid w:val="00C07C47"/>
    <w:rsid w:val="00C16700"/>
    <w:rsid w:val="00C168EB"/>
    <w:rsid w:val="00C701B5"/>
    <w:rsid w:val="00C85722"/>
    <w:rsid w:val="00C92713"/>
    <w:rsid w:val="00C943E5"/>
    <w:rsid w:val="00C96EB7"/>
    <w:rsid w:val="00CB2B6E"/>
    <w:rsid w:val="00CB35F6"/>
    <w:rsid w:val="00CB5556"/>
    <w:rsid w:val="00CC242A"/>
    <w:rsid w:val="00CC3BD2"/>
    <w:rsid w:val="00CE5D5F"/>
    <w:rsid w:val="00D100B3"/>
    <w:rsid w:val="00D11037"/>
    <w:rsid w:val="00D23984"/>
    <w:rsid w:val="00D255F3"/>
    <w:rsid w:val="00D303AE"/>
    <w:rsid w:val="00D46FD8"/>
    <w:rsid w:val="00D52726"/>
    <w:rsid w:val="00D722B9"/>
    <w:rsid w:val="00D725B8"/>
    <w:rsid w:val="00D914AC"/>
    <w:rsid w:val="00D974FB"/>
    <w:rsid w:val="00DB3DD4"/>
    <w:rsid w:val="00DC71FB"/>
    <w:rsid w:val="00DD2FE0"/>
    <w:rsid w:val="00E05AAC"/>
    <w:rsid w:val="00E275B8"/>
    <w:rsid w:val="00E34B38"/>
    <w:rsid w:val="00E64A17"/>
    <w:rsid w:val="00E71BA7"/>
    <w:rsid w:val="00EA6904"/>
    <w:rsid w:val="00EC1952"/>
    <w:rsid w:val="00EE571F"/>
    <w:rsid w:val="00EF6CEE"/>
    <w:rsid w:val="00F01E34"/>
    <w:rsid w:val="00F0268F"/>
    <w:rsid w:val="00F033D0"/>
    <w:rsid w:val="00F048AB"/>
    <w:rsid w:val="00F60919"/>
    <w:rsid w:val="00FA33BF"/>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2631"/>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customStyle="1" w:styleId="len">
    <w:name w:val="len"/>
    <w:basedOn w:val="Navaden"/>
    <w:rsid w:val="00322631"/>
    <w:pPr>
      <w:spacing w:before="100" w:beforeAutospacing="1" w:after="100" w:afterAutospacing="1"/>
    </w:pPr>
    <w:rPr>
      <w:rFonts w:ascii="Times New Roman" w:hAnsi="Times New Roman"/>
      <w:sz w:val="24"/>
      <w:szCs w:val="24"/>
      <w:lang w:eastAsia="sl-SI"/>
    </w:rPr>
  </w:style>
  <w:style w:type="paragraph" w:customStyle="1" w:styleId="lennaslov">
    <w:name w:val="lennaslov"/>
    <w:basedOn w:val="Navaden"/>
    <w:rsid w:val="00322631"/>
    <w:pPr>
      <w:spacing w:before="100" w:beforeAutospacing="1" w:after="100" w:afterAutospacing="1"/>
    </w:pPr>
    <w:rPr>
      <w:rFonts w:ascii="Times New Roman" w:hAnsi="Times New Roman"/>
      <w:sz w:val="24"/>
      <w:szCs w:val="24"/>
      <w:lang w:eastAsia="sl-SI"/>
    </w:rPr>
  </w:style>
  <w:style w:type="paragraph" w:customStyle="1" w:styleId="odstavek">
    <w:name w:val="odstavek"/>
    <w:basedOn w:val="Navaden"/>
    <w:rsid w:val="00322631"/>
    <w:pPr>
      <w:spacing w:before="100" w:beforeAutospacing="1" w:after="100" w:afterAutospacing="1"/>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74518800">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6.png@01D6BE94.AFE70B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6BE92.58F8EEA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3.png@01D6BE94.AFE70B00" TargetMode="External"/><Relationship Id="rId14" Type="http://schemas.openxmlformats.org/officeDocument/2006/relationships/hyperlink" Target="https://www.amzs.si/motorevija/mobilnost/promet/2016-04-06-varno-kolesarjenj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FE52A4-9A39-4C9C-A5E3-911A9E2C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2020-03-05T12:19:00Z</cp:lastPrinted>
  <dcterms:created xsi:type="dcterms:W3CDTF">2020-11-24T08:53:00Z</dcterms:created>
  <dcterms:modified xsi:type="dcterms:W3CDTF">2020-11-24T08:53:00Z</dcterms:modified>
</cp:coreProperties>
</file>