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11" w:rsidRPr="0017287D" w:rsidRDefault="00F8592F" w:rsidP="0017287D">
      <w:pPr>
        <w:jc w:val="center"/>
        <w:rPr>
          <w:b/>
          <w:sz w:val="40"/>
        </w:rPr>
      </w:pPr>
      <w:r w:rsidRPr="0017287D">
        <w:rPr>
          <w:b/>
          <w:sz w:val="40"/>
        </w:rPr>
        <w:t>SPREMEMBA ZAKONA O UVELJAV</w:t>
      </w:r>
      <w:r w:rsidR="0017287D">
        <w:rPr>
          <w:b/>
          <w:sz w:val="40"/>
        </w:rPr>
        <w:t>LJA</w:t>
      </w:r>
      <w:bookmarkStart w:id="0" w:name="_GoBack"/>
      <w:bookmarkEnd w:id="0"/>
      <w:r w:rsidRPr="0017287D">
        <w:rPr>
          <w:b/>
          <w:sz w:val="40"/>
        </w:rPr>
        <w:t>NJU PRAVIC IZ JAVNIH SREDSTEV</w:t>
      </w:r>
    </w:p>
    <w:p w:rsidR="0017287D" w:rsidRDefault="00F8592F" w:rsidP="0017287D">
      <w:pPr>
        <w:jc w:val="both"/>
        <w:rPr>
          <w:sz w:val="32"/>
        </w:rPr>
      </w:pPr>
      <w:r w:rsidRPr="0017287D">
        <w:rPr>
          <w:sz w:val="32"/>
        </w:rPr>
        <w:t xml:space="preserve">S </w:t>
      </w:r>
      <w:r w:rsidRPr="0017287D">
        <w:rPr>
          <w:b/>
          <w:sz w:val="32"/>
        </w:rPr>
        <w:t>1. 2. 2017</w:t>
      </w:r>
      <w:r w:rsidRPr="0017287D">
        <w:rPr>
          <w:sz w:val="32"/>
        </w:rPr>
        <w:t xml:space="preserve"> stopi v veljavo </w:t>
      </w:r>
      <w:r w:rsidRPr="0017287D">
        <w:rPr>
          <w:b/>
          <w:sz w:val="32"/>
        </w:rPr>
        <w:t>Zakon o spremembi in dopolnitvi zakona o uveljavljanju pravic iz javnih sredstev</w:t>
      </w:r>
      <w:r w:rsidRPr="0017287D">
        <w:rPr>
          <w:sz w:val="32"/>
        </w:rPr>
        <w:t xml:space="preserve">, ki širi krog upravičencev do brezplačnega kosila. </w:t>
      </w:r>
    </w:p>
    <w:p w:rsidR="0017287D" w:rsidRDefault="00F8592F" w:rsidP="0017287D">
      <w:pPr>
        <w:jc w:val="both"/>
        <w:rPr>
          <w:sz w:val="32"/>
        </w:rPr>
      </w:pPr>
      <w:r w:rsidRPr="0017287D">
        <w:rPr>
          <w:sz w:val="32"/>
        </w:rPr>
        <w:t xml:space="preserve">Do subvencije v višini cene </w:t>
      </w:r>
      <w:r w:rsidRPr="0017287D">
        <w:rPr>
          <w:b/>
          <w:sz w:val="32"/>
        </w:rPr>
        <w:t>kosila</w:t>
      </w:r>
      <w:r w:rsidR="0017287D">
        <w:rPr>
          <w:sz w:val="32"/>
        </w:rPr>
        <w:t xml:space="preserve"> so upravičeni učenci:</w:t>
      </w:r>
    </w:p>
    <w:p w:rsidR="0017287D" w:rsidRDefault="0017287D" w:rsidP="0017287D">
      <w:pPr>
        <w:jc w:val="both"/>
        <w:rPr>
          <w:sz w:val="32"/>
        </w:rPr>
      </w:pPr>
      <w:r>
        <w:rPr>
          <w:sz w:val="32"/>
        </w:rPr>
        <w:t>-</w:t>
      </w:r>
      <w:r w:rsidR="00F8592F" w:rsidRPr="0017287D">
        <w:rPr>
          <w:sz w:val="32"/>
        </w:rPr>
        <w:t xml:space="preserve"> ki se redno šolajo, </w:t>
      </w:r>
    </w:p>
    <w:p w:rsidR="0017287D" w:rsidRDefault="0017287D" w:rsidP="0017287D">
      <w:pPr>
        <w:jc w:val="both"/>
        <w:rPr>
          <w:sz w:val="32"/>
        </w:rPr>
      </w:pPr>
      <w:r>
        <w:rPr>
          <w:sz w:val="32"/>
        </w:rPr>
        <w:t xml:space="preserve">- </w:t>
      </w:r>
      <w:r w:rsidR="00F8592F" w:rsidRPr="0017287D">
        <w:rPr>
          <w:sz w:val="32"/>
        </w:rPr>
        <w:t xml:space="preserve">so prijavljeni na kosilo in </w:t>
      </w:r>
    </w:p>
    <w:p w:rsidR="00F8592F" w:rsidRDefault="0017287D" w:rsidP="0017287D">
      <w:pPr>
        <w:jc w:val="both"/>
        <w:rPr>
          <w:sz w:val="32"/>
        </w:rPr>
      </w:pPr>
      <w:r>
        <w:rPr>
          <w:sz w:val="32"/>
        </w:rPr>
        <w:t xml:space="preserve">- </w:t>
      </w:r>
      <w:r w:rsidR="00F8592F" w:rsidRPr="0017287D">
        <w:rPr>
          <w:sz w:val="32"/>
        </w:rPr>
        <w:t>pri katerih povprečni mesečni dohodek na osebo, ugotovljen v odločbi o otroškem dodatku, ne presega 36% neto povprečne plače v Republiki Sloveniji.</w:t>
      </w:r>
    </w:p>
    <w:p w:rsidR="0017287D" w:rsidRPr="0017287D" w:rsidRDefault="0017287D" w:rsidP="0017287D">
      <w:pPr>
        <w:jc w:val="right"/>
        <w:rPr>
          <w:sz w:val="32"/>
        </w:rPr>
      </w:pPr>
    </w:p>
    <w:sectPr w:rsidR="0017287D" w:rsidRPr="0017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2F"/>
    <w:rsid w:val="0017287D"/>
    <w:rsid w:val="00586311"/>
    <w:rsid w:val="00F750A2"/>
    <w:rsid w:val="00F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CD2C"/>
  <w15:chartTrackingRefBased/>
  <w15:docId w15:val="{2A1BDEF2-C5AB-4233-9836-C696A528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MAtije Čopa Kranj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Zvezdana Perko</dc:creator>
  <cp:keywords/>
  <dc:description/>
  <cp:lastModifiedBy>Učitelj</cp:lastModifiedBy>
  <cp:revision>2</cp:revision>
  <cp:lastPrinted>2017-01-20T13:12:00Z</cp:lastPrinted>
  <dcterms:created xsi:type="dcterms:W3CDTF">2017-01-20T13:12:00Z</dcterms:created>
  <dcterms:modified xsi:type="dcterms:W3CDTF">2017-01-20T13:12:00Z</dcterms:modified>
</cp:coreProperties>
</file>